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E0E3" w14:textId="77777777" w:rsidR="00745C91" w:rsidRDefault="00745C91" w:rsidP="00745C91">
      <w:pPr>
        <w:pStyle w:val="Fuzei"/>
        <w:tabs>
          <w:tab w:val="clear" w:pos="9072"/>
          <w:tab w:val="left" w:pos="709"/>
          <w:tab w:val="right" w:pos="9070"/>
        </w:tabs>
        <w:spacing w:before="120" w:after="120" w:line="276" w:lineRule="auto"/>
        <w:ind w:left="-360"/>
        <w:jc w:val="center"/>
        <w:rPr>
          <w:rFonts w:asciiTheme="majorBidi" w:hAnsiTheme="majorBidi" w:cstheme="majorBidi"/>
          <w:sz w:val="24"/>
          <w:szCs w:val="24"/>
        </w:rPr>
      </w:pPr>
    </w:p>
    <w:p w14:paraId="568D80AE" w14:textId="77777777" w:rsidR="00745C91" w:rsidRDefault="00745C91" w:rsidP="00745C91">
      <w:pPr>
        <w:pStyle w:val="Fuzei"/>
        <w:tabs>
          <w:tab w:val="clear" w:pos="9072"/>
          <w:tab w:val="left" w:pos="709"/>
          <w:tab w:val="right" w:pos="9070"/>
        </w:tabs>
        <w:spacing w:before="120" w:after="120" w:line="276" w:lineRule="auto"/>
        <w:ind w:left="-360"/>
        <w:jc w:val="center"/>
        <w:rPr>
          <w:rFonts w:asciiTheme="majorBidi" w:hAnsiTheme="majorBidi" w:cstheme="majorBidi"/>
          <w:sz w:val="24"/>
          <w:szCs w:val="24"/>
        </w:rPr>
      </w:pPr>
    </w:p>
    <w:p w14:paraId="2516B5FD" w14:textId="25125BC2" w:rsidR="002E5EB7" w:rsidRPr="009916F0" w:rsidRDefault="00745C91" w:rsidP="00745C91">
      <w:pPr>
        <w:pStyle w:val="Fuzei"/>
        <w:tabs>
          <w:tab w:val="clear" w:pos="9072"/>
          <w:tab w:val="left" w:pos="709"/>
          <w:tab w:val="right" w:pos="9070"/>
        </w:tabs>
        <w:spacing w:before="120" w:after="120" w:line="276" w:lineRule="auto"/>
        <w:ind w:left="-360"/>
        <w:jc w:val="center"/>
        <w:rPr>
          <w:rFonts w:asciiTheme="majorBidi" w:hAnsiTheme="majorBidi" w:cstheme="majorBidi"/>
          <w:b/>
          <w:bCs/>
          <w:sz w:val="24"/>
          <w:szCs w:val="24"/>
          <w:lang w:val="en-US"/>
        </w:rPr>
      </w:pPr>
      <w:r w:rsidRPr="009916F0">
        <w:rPr>
          <w:rFonts w:asciiTheme="majorBidi" w:hAnsiTheme="majorBidi" w:cstheme="majorBidi"/>
          <w:b/>
          <w:bCs/>
          <w:sz w:val="24"/>
          <w:szCs w:val="24"/>
          <w:lang w:val="en-US"/>
        </w:rPr>
        <w:t>The Workshop Series on "the</w:t>
      </w:r>
      <w:r w:rsidR="009C698E" w:rsidRPr="009916F0">
        <w:rPr>
          <w:rFonts w:asciiTheme="majorBidi" w:hAnsiTheme="majorBidi" w:cstheme="majorBidi"/>
          <w:b/>
          <w:bCs/>
          <w:sz w:val="24"/>
          <w:szCs w:val="24"/>
          <w:lang w:val="en-US"/>
        </w:rPr>
        <w:t> Effects</w:t>
      </w:r>
      <w:r w:rsidRPr="009916F0">
        <w:rPr>
          <w:rFonts w:asciiTheme="majorBidi" w:hAnsiTheme="majorBidi" w:cstheme="majorBidi"/>
          <w:b/>
          <w:bCs/>
          <w:sz w:val="24"/>
          <w:szCs w:val="24"/>
          <w:lang w:val="en-US"/>
        </w:rPr>
        <w:t xml:space="preserve"> of Climate Change on the Indian Ocean Marine Environment"</w:t>
      </w:r>
    </w:p>
    <w:p w14:paraId="4DD5BF4A" w14:textId="521CFFF5" w:rsidR="00745C91" w:rsidRPr="009916F0" w:rsidRDefault="00745C91" w:rsidP="009E729E">
      <w:pPr>
        <w:pStyle w:val="Fuzei"/>
        <w:tabs>
          <w:tab w:val="clear" w:pos="9072"/>
          <w:tab w:val="left" w:pos="709"/>
          <w:tab w:val="right" w:pos="9070"/>
        </w:tabs>
        <w:spacing w:before="120" w:after="120" w:line="276" w:lineRule="auto"/>
        <w:ind w:left="-360"/>
        <w:jc w:val="center"/>
        <w:rPr>
          <w:rFonts w:asciiTheme="majorBidi" w:hAnsiTheme="majorBidi" w:cstheme="majorBidi"/>
          <w:b/>
          <w:bCs/>
          <w:sz w:val="24"/>
          <w:szCs w:val="24"/>
          <w:lang w:val="en-US"/>
        </w:rPr>
      </w:pPr>
      <w:r w:rsidRPr="009916F0">
        <w:rPr>
          <w:rFonts w:asciiTheme="majorBidi" w:hAnsiTheme="majorBidi" w:cstheme="majorBidi"/>
          <w:b/>
          <w:bCs/>
          <w:sz w:val="24"/>
          <w:szCs w:val="24"/>
          <w:lang w:val="en-US"/>
        </w:rPr>
        <w:t xml:space="preserve">(The Second </w:t>
      </w:r>
      <w:r w:rsidR="009E729E" w:rsidRPr="009916F0">
        <w:rPr>
          <w:rFonts w:asciiTheme="majorBidi" w:hAnsiTheme="majorBidi" w:cstheme="majorBidi"/>
          <w:b/>
          <w:bCs/>
          <w:sz w:val="24"/>
          <w:szCs w:val="24"/>
          <w:lang w:val="en-US"/>
        </w:rPr>
        <w:t>Phase</w:t>
      </w:r>
      <w:r w:rsidRPr="009916F0">
        <w:rPr>
          <w:rFonts w:asciiTheme="majorBidi" w:hAnsiTheme="majorBidi" w:cstheme="majorBidi"/>
          <w:b/>
          <w:bCs/>
          <w:sz w:val="24"/>
          <w:szCs w:val="24"/>
          <w:lang w:val="en-US"/>
        </w:rPr>
        <w:t>)</w:t>
      </w:r>
    </w:p>
    <w:p w14:paraId="5808E56B" w14:textId="3B5A41A9" w:rsidR="00745C91" w:rsidRPr="00745C91" w:rsidRDefault="00745C91" w:rsidP="00745C91">
      <w:pPr>
        <w:pStyle w:val="Fuzei"/>
        <w:tabs>
          <w:tab w:val="clear" w:pos="9072"/>
          <w:tab w:val="left" w:pos="709"/>
          <w:tab w:val="right" w:pos="9070"/>
        </w:tabs>
        <w:spacing w:before="120" w:after="120" w:line="276" w:lineRule="auto"/>
        <w:ind w:left="-360"/>
        <w:jc w:val="center"/>
        <w:rPr>
          <w:rStyle w:val="PageNumber"/>
          <w:rFonts w:asciiTheme="majorBidi" w:hAnsiTheme="majorBidi" w:cstheme="majorBidi"/>
          <w:b/>
          <w:bCs/>
          <w:sz w:val="24"/>
          <w:szCs w:val="24"/>
          <w:u w:val="single"/>
          <w:lang w:val="en-US"/>
        </w:rPr>
      </w:pPr>
      <w:r w:rsidRPr="009916F0">
        <w:rPr>
          <w:rFonts w:asciiTheme="majorBidi" w:hAnsiTheme="majorBidi" w:cstheme="majorBidi"/>
          <w:b/>
          <w:bCs/>
          <w:sz w:val="24"/>
          <w:szCs w:val="24"/>
          <w:lang w:val="en-US"/>
        </w:rPr>
        <w:t>___________________________________________</w:t>
      </w:r>
    </w:p>
    <w:p w14:paraId="13102BD7" w14:textId="60CD223A" w:rsidR="002E5EB7" w:rsidRPr="00745C91" w:rsidRDefault="00A22482" w:rsidP="001752D6">
      <w:pPr>
        <w:pStyle w:val="Fuzei"/>
        <w:tabs>
          <w:tab w:val="left" w:pos="709"/>
        </w:tabs>
        <w:spacing w:before="120" w:after="120" w:line="276" w:lineRule="auto"/>
        <w:jc w:val="center"/>
        <w:rPr>
          <w:rStyle w:val="PageNumber"/>
          <w:rFonts w:asciiTheme="majorBidi" w:hAnsiTheme="majorBidi" w:cstheme="majorBidi"/>
          <w:b/>
          <w:color w:val="00B050"/>
          <w:sz w:val="20"/>
          <w:szCs w:val="20"/>
          <w:u w:val="single"/>
          <w:lang w:val="en-US"/>
        </w:rPr>
      </w:pPr>
      <w:r w:rsidRPr="00745C91">
        <w:rPr>
          <w:rStyle w:val="PageNumber"/>
          <w:rFonts w:asciiTheme="majorBidi" w:hAnsiTheme="majorBidi" w:cstheme="majorBidi"/>
          <w:b/>
          <w:color w:val="00B050"/>
          <w:sz w:val="20"/>
          <w:szCs w:val="20"/>
          <w:u w:val="single"/>
          <w:lang w:val="en-US"/>
        </w:rPr>
        <w:t>CONCEPT NOTE</w:t>
      </w:r>
      <w:r w:rsidR="00745C91" w:rsidRPr="00745C91">
        <w:rPr>
          <w:rStyle w:val="PageNumber"/>
          <w:rFonts w:asciiTheme="majorBidi" w:hAnsiTheme="majorBidi" w:cstheme="majorBidi"/>
          <w:b/>
          <w:color w:val="00B050"/>
          <w:sz w:val="20"/>
          <w:szCs w:val="20"/>
          <w:u w:val="single"/>
          <w:lang w:val="en-US"/>
        </w:rPr>
        <w:t xml:space="preserve"> </w:t>
      </w:r>
    </w:p>
    <w:p w14:paraId="30B36B5A" w14:textId="77777777" w:rsidR="002E5EB7" w:rsidRPr="00ED53EA" w:rsidRDefault="00B62DE1" w:rsidP="002E5EB7">
      <w:pPr>
        <w:pStyle w:val="Fuzei"/>
        <w:tabs>
          <w:tab w:val="left" w:pos="709"/>
        </w:tabs>
        <w:spacing w:before="120" w:after="120" w:line="276" w:lineRule="auto"/>
        <w:jc w:val="center"/>
        <w:rPr>
          <w:rStyle w:val="PageNumber"/>
          <w:rFonts w:asciiTheme="majorBidi" w:hAnsiTheme="majorBidi" w:cstheme="majorBidi"/>
          <w:b/>
          <w:sz w:val="24"/>
          <w:szCs w:val="24"/>
          <w:lang w:val="en-US"/>
        </w:rPr>
      </w:pPr>
      <w:r w:rsidRPr="00ED53EA">
        <w:rPr>
          <w:rStyle w:val="PageNumber"/>
          <w:rFonts w:asciiTheme="majorBidi" w:hAnsiTheme="majorBidi" w:cstheme="majorBidi"/>
          <w:b/>
          <w:sz w:val="24"/>
          <w:szCs w:val="24"/>
          <w:lang w:val="en-US"/>
        </w:rPr>
        <w:t xml:space="preserve">(Virtual) Workshop on </w:t>
      </w:r>
    </w:p>
    <w:p w14:paraId="38284FF8" w14:textId="1781C1AC" w:rsidR="001752D6" w:rsidRPr="00B5134F" w:rsidRDefault="005A29FF" w:rsidP="00B5134F">
      <w:pPr>
        <w:pStyle w:val="Fuzei"/>
        <w:tabs>
          <w:tab w:val="clear" w:pos="9072"/>
          <w:tab w:val="left" w:pos="709"/>
          <w:tab w:val="right" w:pos="9070"/>
        </w:tabs>
        <w:spacing w:before="120" w:after="120" w:line="276" w:lineRule="auto"/>
        <w:jc w:val="center"/>
        <w:rPr>
          <w:rStyle w:val="PageNumber"/>
          <w:rFonts w:asciiTheme="majorBidi" w:hAnsiTheme="majorBidi" w:cstheme="majorBidi"/>
          <w:b/>
          <w:color w:val="17365D" w:themeColor="text2" w:themeShade="BF"/>
          <w:sz w:val="28"/>
          <w:szCs w:val="28"/>
          <w:rtl/>
          <w:lang w:val="en-US"/>
        </w:rPr>
      </w:pPr>
      <w:r w:rsidRPr="00B5134F">
        <w:rPr>
          <w:rStyle w:val="PageNumber"/>
          <w:rFonts w:asciiTheme="majorBidi" w:hAnsiTheme="majorBidi" w:cstheme="majorBidi"/>
          <w:b/>
          <w:color w:val="548DD4" w:themeColor="text2" w:themeTint="99"/>
          <w:sz w:val="28"/>
          <w:szCs w:val="28"/>
          <w:lang w:val="en-US"/>
        </w:rPr>
        <w:t>“</w:t>
      </w:r>
      <w:r w:rsidR="00B62DE1" w:rsidRPr="00B5134F">
        <w:rPr>
          <w:rStyle w:val="PageNumber"/>
          <w:rFonts w:asciiTheme="majorBidi" w:hAnsiTheme="majorBidi" w:cstheme="majorBidi"/>
          <w:b/>
          <w:color w:val="548DD4" w:themeColor="text2" w:themeTint="99"/>
          <w:sz w:val="28"/>
          <w:szCs w:val="28"/>
          <w:lang w:val="en-US"/>
        </w:rPr>
        <w:t xml:space="preserve">The </w:t>
      </w:r>
      <w:r w:rsidR="00282247" w:rsidRPr="00B5134F">
        <w:rPr>
          <w:rStyle w:val="PageNumber"/>
          <w:rFonts w:asciiTheme="majorBidi" w:hAnsiTheme="majorBidi" w:cstheme="majorBidi"/>
          <w:b/>
          <w:color w:val="548DD4" w:themeColor="text2" w:themeTint="99"/>
          <w:sz w:val="28"/>
          <w:szCs w:val="28"/>
          <w:lang w:val="en-US"/>
        </w:rPr>
        <w:t xml:space="preserve">Urgency of Climate Change and its </w:t>
      </w:r>
      <w:r w:rsidR="00B62DE1" w:rsidRPr="00B5134F">
        <w:rPr>
          <w:rStyle w:val="PageNumber"/>
          <w:rFonts w:asciiTheme="majorBidi" w:hAnsiTheme="majorBidi" w:cstheme="majorBidi"/>
          <w:b/>
          <w:color w:val="548DD4" w:themeColor="text2" w:themeTint="99"/>
          <w:sz w:val="28"/>
          <w:szCs w:val="28"/>
          <w:lang w:val="en-US"/>
        </w:rPr>
        <w:t xml:space="preserve">Consideration </w:t>
      </w:r>
      <w:r w:rsidR="00282247" w:rsidRPr="00B5134F">
        <w:rPr>
          <w:rStyle w:val="PageNumber"/>
          <w:rFonts w:asciiTheme="majorBidi" w:hAnsiTheme="majorBidi" w:cstheme="majorBidi"/>
          <w:b/>
          <w:color w:val="548DD4" w:themeColor="text2" w:themeTint="99"/>
          <w:sz w:val="28"/>
          <w:szCs w:val="28"/>
          <w:lang w:val="en-US"/>
        </w:rPr>
        <w:t>as a Topic</w:t>
      </w:r>
      <w:r w:rsidR="00B62DE1" w:rsidRPr="00B5134F">
        <w:rPr>
          <w:rStyle w:val="PageNumber"/>
          <w:rFonts w:asciiTheme="majorBidi" w:hAnsiTheme="majorBidi" w:cstheme="majorBidi"/>
          <w:b/>
          <w:color w:val="548DD4" w:themeColor="text2" w:themeTint="99"/>
          <w:sz w:val="28"/>
          <w:szCs w:val="28"/>
          <w:lang w:val="en-US"/>
        </w:rPr>
        <w:t xml:space="preserve"> in IORA</w:t>
      </w:r>
      <w:r w:rsidRPr="00B5134F">
        <w:rPr>
          <w:rStyle w:val="PageNumber"/>
          <w:rFonts w:asciiTheme="majorBidi" w:hAnsiTheme="majorBidi" w:cstheme="majorBidi"/>
          <w:b/>
          <w:color w:val="548DD4" w:themeColor="text2" w:themeTint="99"/>
          <w:sz w:val="28"/>
          <w:szCs w:val="28"/>
          <w:lang w:val="en-US"/>
        </w:rPr>
        <w:t>”</w:t>
      </w:r>
    </w:p>
    <w:p w14:paraId="546F5527" w14:textId="27A1175D" w:rsidR="002E5EB7" w:rsidRDefault="00F1352E" w:rsidP="00ED53EA">
      <w:pPr>
        <w:pStyle w:val="Heading1"/>
        <w:numPr>
          <w:ilvl w:val="0"/>
          <w:numId w:val="0"/>
        </w:numPr>
        <w:ind w:left="420" w:hanging="360"/>
        <w:jc w:val="center"/>
        <w:rPr>
          <w:rStyle w:val="PageNumber"/>
          <w:rFonts w:asciiTheme="majorBidi" w:eastAsia="Calibri" w:hAnsiTheme="majorBidi" w:cstheme="majorBidi"/>
          <w:bCs w:val="0"/>
          <w:color w:val="FF0000"/>
          <w:sz w:val="22"/>
          <w:szCs w:val="22"/>
          <w:lang w:val="en-US" w:eastAsia="en-US"/>
        </w:rPr>
      </w:pPr>
      <w:r>
        <w:rPr>
          <w:rStyle w:val="PageNumber"/>
          <w:rFonts w:asciiTheme="majorBidi" w:eastAsia="Calibri" w:hAnsiTheme="majorBidi" w:cstheme="majorBidi"/>
          <w:bCs w:val="0"/>
          <w:color w:val="FF0000"/>
          <w:sz w:val="22"/>
          <w:szCs w:val="22"/>
          <w:lang w:val="en-US" w:eastAsia="en-US"/>
        </w:rPr>
        <w:t>8 November</w:t>
      </w:r>
      <w:r w:rsidR="002E5EB7" w:rsidRPr="00ED53EA">
        <w:rPr>
          <w:rStyle w:val="PageNumber"/>
          <w:rFonts w:asciiTheme="majorBidi" w:eastAsia="Calibri" w:hAnsiTheme="majorBidi" w:cstheme="majorBidi"/>
          <w:bCs w:val="0"/>
          <w:color w:val="FF0000"/>
          <w:sz w:val="22"/>
          <w:szCs w:val="22"/>
          <w:lang w:val="en-US" w:eastAsia="en-US"/>
        </w:rPr>
        <w:t xml:space="preserve">, 2021, 11:00–14:30 (Mauritius time </w:t>
      </w:r>
      <w:r w:rsidR="00ED53EA" w:rsidRPr="00ED53EA">
        <w:rPr>
          <w:rStyle w:val="PageNumber"/>
          <w:rFonts w:asciiTheme="majorBidi" w:eastAsia="Calibri" w:hAnsiTheme="majorBidi" w:cstheme="majorBidi"/>
          <w:bCs w:val="0"/>
          <w:color w:val="FF0000"/>
          <w:sz w:val="22"/>
          <w:szCs w:val="22"/>
          <w:lang w:val="en-US" w:eastAsia="en-US"/>
        </w:rPr>
        <w:t xml:space="preserve">UTC </w:t>
      </w:r>
      <w:r w:rsidR="002E5EB7" w:rsidRPr="00ED53EA">
        <w:rPr>
          <w:rStyle w:val="PageNumber"/>
          <w:rFonts w:asciiTheme="majorBidi" w:eastAsia="Calibri" w:hAnsiTheme="majorBidi" w:cstheme="majorBidi"/>
          <w:bCs w:val="0"/>
          <w:color w:val="FF0000"/>
          <w:sz w:val="22"/>
          <w:szCs w:val="22"/>
          <w:lang w:val="en-US" w:eastAsia="en-US"/>
        </w:rPr>
        <w:t>+4)</w:t>
      </w:r>
    </w:p>
    <w:p w14:paraId="3C2F203F" w14:textId="77777777" w:rsidR="00ED53EA" w:rsidRPr="00ED53EA" w:rsidRDefault="00ED53EA" w:rsidP="00ED53EA">
      <w:pPr>
        <w:rPr>
          <w:lang w:eastAsia="en-US"/>
        </w:rPr>
      </w:pPr>
    </w:p>
    <w:p w14:paraId="2875E214" w14:textId="0A2EE107" w:rsidR="002E5EB7" w:rsidRPr="00ED53EA" w:rsidRDefault="002E5EB7" w:rsidP="002E5EB7">
      <w:pPr>
        <w:pStyle w:val="ListParagraph"/>
        <w:numPr>
          <w:ilvl w:val="0"/>
          <w:numId w:val="18"/>
        </w:numPr>
        <w:spacing w:before="360" w:after="240"/>
        <w:rPr>
          <w:rFonts w:asciiTheme="majorBidi" w:eastAsia="Times New Roman" w:hAnsiTheme="majorBidi" w:cstheme="majorBidi"/>
          <w:b/>
          <w:bCs/>
          <w:sz w:val="24"/>
          <w:szCs w:val="24"/>
        </w:rPr>
      </w:pPr>
      <w:r w:rsidRPr="00ED53EA">
        <w:rPr>
          <w:rFonts w:asciiTheme="majorBidi" w:eastAsia="Times New Roman" w:hAnsiTheme="majorBidi" w:cstheme="majorBidi"/>
          <w:b/>
          <w:bCs/>
          <w:sz w:val="24"/>
          <w:szCs w:val="24"/>
          <w:lang w:val="en-GB"/>
        </w:rPr>
        <w:t xml:space="preserve">Problem Statement </w:t>
      </w:r>
    </w:p>
    <w:p w14:paraId="4D6EF2A8" w14:textId="77777777" w:rsidR="002E5EB7" w:rsidRPr="002E5EB7" w:rsidRDefault="002E5EB7" w:rsidP="002E5EB7">
      <w:pPr>
        <w:autoSpaceDE/>
        <w:autoSpaceDN/>
        <w:adjustRightInd/>
        <w:jc w:val="both"/>
        <w:rPr>
          <w:rFonts w:asciiTheme="majorBidi" w:eastAsia="Times New Roman" w:hAnsiTheme="majorBidi" w:cstheme="majorBidi"/>
          <w:sz w:val="24"/>
          <w:szCs w:val="24"/>
          <w:lang w:eastAsia="en-US"/>
        </w:rPr>
      </w:pPr>
      <w:r w:rsidRPr="002E5EB7">
        <w:rPr>
          <w:rFonts w:asciiTheme="majorBidi" w:eastAsia="Times New Roman" w:hAnsiTheme="majorBidi" w:cstheme="majorBidi"/>
          <w:sz w:val="24"/>
          <w:szCs w:val="24"/>
          <w:lang w:eastAsia="en-US"/>
        </w:rPr>
        <w:t xml:space="preserve">Climate change is happening at an alarming pace: temperatures are rising, drought and wildfires are starting to occur more frequently, rainfall patterns are shifting, glaciers and snow are melting and the global mean sea level is rising. Statistical interpretations by scholars show that climate change is likely to have a greater impact on the Indian Ocean region than in other areas because of its geography, population density, large low-lying areas, and many coastal cities. Impacts include sea-level rise, ocean acidification, changing meteorological patterns i.e. increase in severity and frequency of extreme weather events, leading to freshwater concerns and resulting in human migration.  </w:t>
      </w:r>
    </w:p>
    <w:p w14:paraId="345FE542" w14:textId="77777777" w:rsidR="002E5EB7" w:rsidRPr="002E5EB7" w:rsidRDefault="002E5EB7" w:rsidP="002E5EB7">
      <w:pPr>
        <w:autoSpaceDE/>
        <w:autoSpaceDN/>
        <w:adjustRightInd/>
        <w:jc w:val="both"/>
        <w:rPr>
          <w:rFonts w:asciiTheme="majorBidi" w:eastAsia="Times New Roman" w:hAnsiTheme="majorBidi" w:cstheme="majorBidi"/>
          <w:sz w:val="24"/>
          <w:szCs w:val="24"/>
          <w:lang w:eastAsia="en-US"/>
        </w:rPr>
      </w:pPr>
      <w:r w:rsidRPr="002E5EB7">
        <w:rPr>
          <w:rFonts w:asciiTheme="majorBidi" w:eastAsia="Times New Roman" w:hAnsiTheme="majorBidi" w:cstheme="majorBidi"/>
          <w:sz w:val="24"/>
          <w:szCs w:val="24"/>
          <w:lang w:eastAsia="en-US"/>
        </w:rPr>
        <w:t xml:space="preserve">In responding to these challenges, nations in the region have adopted varying strategies, depending on their geography, population density, capacity to respond, proximity to the sea, and respective levels of existing and predicated environmental degradation. While a good number of the world’s top twenty GHG emitters are located in the Indian Ocean region (Australia, India, Indonesia, Iran, Malaysia, Saudi Arabia, South Africa, and Thailand), those who are the least responsible (developing countries and small islands in the region) are in particular the most vulnerable to climate change as they rely heavily on natural systems, and/ or are threatened by the rising ocean level.  </w:t>
      </w:r>
    </w:p>
    <w:p w14:paraId="5DEAE0BA" w14:textId="77777777" w:rsidR="002E5EB7" w:rsidRPr="002E5EB7" w:rsidRDefault="002E5EB7" w:rsidP="002E5EB7">
      <w:pPr>
        <w:autoSpaceDE/>
        <w:autoSpaceDN/>
        <w:adjustRightInd/>
        <w:jc w:val="both"/>
        <w:rPr>
          <w:rFonts w:asciiTheme="majorBidi" w:eastAsia="Times New Roman" w:hAnsiTheme="majorBidi" w:cstheme="majorBidi"/>
          <w:sz w:val="24"/>
          <w:szCs w:val="24"/>
          <w:lang w:eastAsia="en-US"/>
        </w:rPr>
      </w:pPr>
      <w:r w:rsidRPr="002E5EB7">
        <w:rPr>
          <w:rFonts w:asciiTheme="majorBidi" w:eastAsia="Times New Roman" w:hAnsiTheme="majorBidi" w:cstheme="majorBidi"/>
          <w:sz w:val="24"/>
          <w:szCs w:val="24"/>
          <w:lang w:eastAsia="en-US"/>
        </w:rPr>
        <w:t>That calls for building a collective and resolute determination for a regional policy response. IORA has, from the outset, prided itself on its political, cultural, and economic diversity and its clear sensitivity to regional justice, however, it does not appear to move towards the policy framework of the regional response to mitigate this spatial and intergenerational injustice. </w:t>
      </w:r>
    </w:p>
    <w:p w14:paraId="14E49969" w14:textId="62F5B3B4" w:rsidR="005416D4" w:rsidRPr="00ED53EA" w:rsidRDefault="00BF6DE2" w:rsidP="009E4203">
      <w:pPr>
        <w:pStyle w:val="Heading1"/>
        <w:numPr>
          <w:ilvl w:val="0"/>
          <w:numId w:val="18"/>
        </w:numPr>
        <w:jc w:val="both"/>
        <w:rPr>
          <w:rStyle w:val="PageNumber"/>
          <w:rFonts w:asciiTheme="majorBidi" w:hAnsiTheme="majorBidi" w:cstheme="majorBidi"/>
          <w:sz w:val="24"/>
          <w:szCs w:val="24"/>
        </w:rPr>
      </w:pPr>
      <w:r w:rsidRPr="00ED53EA">
        <w:rPr>
          <w:rStyle w:val="PageNumber"/>
          <w:rFonts w:asciiTheme="majorBidi" w:hAnsiTheme="majorBidi" w:cstheme="majorBidi"/>
          <w:sz w:val="24"/>
          <w:szCs w:val="24"/>
        </w:rPr>
        <w:t>Workshop Design</w:t>
      </w:r>
    </w:p>
    <w:p w14:paraId="20DE18DA" w14:textId="6C0F5C6A" w:rsidR="005416D4" w:rsidRPr="00ED53EA" w:rsidRDefault="005416D4" w:rsidP="009E4203">
      <w:pPr>
        <w:jc w:val="both"/>
        <w:rPr>
          <w:rFonts w:asciiTheme="majorBidi" w:hAnsiTheme="majorBidi" w:cstheme="majorBidi"/>
          <w:sz w:val="24"/>
          <w:szCs w:val="24"/>
        </w:rPr>
      </w:pPr>
      <w:r w:rsidRPr="00ED53EA">
        <w:rPr>
          <w:rFonts w:asciiTheme="majorBidi" w:hAnsiTheme="majorBidi" w:cstheme="majorBidi"/>
          <w:sz w:val="24"/>
          <w:szCs w:val="24"/>
        </w:rPr>
        <w:t>Committed by the principle of responsible science, the IORA</w:t>
      </w:r>
      <w:r w:rsidR="002E5EB7" w:rsidRPr="00ED53EA">
        <w:rPr>
          <w:rFonts w:asciiTheme="majorBidi" w:hAnsiTheme="majorBidi" w:cstheme="majorBidi"/>
          <w:sz w:val="24"/>
          <w:szCs w:val="24"/>
        </w:rPr>
        <w:t xml:space="preserve"> </w:t>
      </w:r>
      <w:r w:rsidRPr="00ED53EA">
        <w:rPr>
          <w:rFonts w:asciiTheme="majorBidi" w:hAnsiTheme="majorBidi" w:cstheme="majorBidi"/>
          <w:sz w:val="24"/>
          <w:szCs w:val="24"/>
        </w:rPr>
        <w:t xml:space="preserve">RCSTT welcomed the request of the 22nd Meeting of the Committee of Senior Officials (CSO), held on 15-16 December 2020 to </w:t>
      </w:r>
      <w:r w:rsidRPr="00ED53EA">
        <w:rPr>
          <w:rFonts w:asciiTheme="majorBidi" w:hAnsiTheme="majorBidi" w:cstheme="majorBidi"/>
          <w:sz w:val="24"/>
          <w:szCs w:val="24"/>
        </w:rPr>
        <w:lastRenderedPageBreak/>
        <w:t>work with the Working Group on the Blue Economy (WGBE) and started to align its annual program with the agenda of this working group. In the Second Meeting of the WGBE, held on 12 April 2021, the proposal of holding a series of webinars on the effects of climate change on the marine environment of the Indian Ocean was submitted and noted.</w:t>
      </w:r>
    </w:p>
    <w:p w14:paraId="036C3685" w14:textId="77777777" w:rsidR="005416D4" w:rsidRPr="00ED53EA" w:rsidRDefault="005416D4" w:rsidP="009E4203">
      <w:pPr>
        <w:jc w:val="both"/>
        <w:rPr>
          <w:rFonts w:asciiTheme="majorBidi" w:hAnsiTheme="majorBidi" w:cstheme="majorBidi"/>
          <w:sz w:val="24"/>
          <w:szCs w:val="24"/>
        </w:rPr>
      </w:pPr>
      <w:r w:rsidRPr="00ED53EA">
        <w:rPr>
          <w:rFonts w:asciiTheme="majorBidi" w:hAnsiTheme="majorBidi" w:cstheme="majorBidi"/>
          <w:sz w:val="24"/>
          <w:szCs w:val="24"/>
        </w:rPr>
        <w:t>On the 10th of May 2021, the first phase of the above series was completed as “the Effects of Climate Changes on the Indian Ocean Marine Environment". It was an informational workshop, designed and conducted by the scientists to share their scientific knowledge about the climate change and marine environment. </w:t>
      </w:r>
    </w:p>
    <w:p w14:paraId="69743F31" w14:textId="77777777" w:rsidR="005416D4" w:rsidRPr="00ED53EA" w:rsidRDefault="005416D4" w:rsidP="009E4203">
      <w:pPr>
        <w:jc w:val="both"/>
        <w:rPr>
          <w:rFonts w:asciiTheme="majorBidi" w:hAnsiTheme="majorBidi" w:cstheme="majorBidi"/>
          <w:sz w:val="24"/>
          <w:szCs w:val="24"/>
        </w:rPr>
      </w:pPr>
      <w:r w:rsidRPr="00ED53EA">
        <w:rPr>
          <w:rFonts w:asciiTheme="majorBidi" w:hAnsiTheme="majorBidi" w:cstheme="majorBidi"/>
          <w:sz w:val="24"/>
          <w:szCs w:val="24"/>
        </w:rPr>
        <w:t xml:space="preserve">Cognizant that dealing with such a complex issue does need more than data and information, the RCSTT sought the second workshop to contain the dialogue between policy makers and scientists from different sub-regions, developing an evidence-based policy framework. The RCSTT presented the preliminary idea to the GIZ and through several intense brain storming sessions, the present structure of the workshop was co-created.  </w:t>
      </w:r>
    </w:p>
    <w:p w14:paraId="2E9773DA" w14:textId="24A636A7" w:rsidR="00FC35D7" w:rsidRPr="00ED53EA" w:rsidRDefault="00FC35D7" w:rsidP="009E4203">
      <w:pPr>
        <w:jc w:val="both"/>
        <w:rPr>
          <w:rFonts w:asciiTheme="majorBidi" w:hAnsiTheme="majorBidi" w:cstheme="majorBidi"/>
          <w:sz w:val="24"/>
          <w:szCs w:val="24"/>
        </w:rPr>
      </w:pPr>
      <w:r w:rsidRPr="00ED53EA">
        <w:rPr>
          <w:rFonts w:asciiTheme="majorBidi" w:hAnsiTheme="majorBidi" w:cstheme="majorBidi"/>
          <w:sz w:val="24"/>
          <w:szCs w:val="24"/>
        </w:rPr>
        <w:t xml:space="preserve">It is proposed to conduct </w:t>
      </w:r>
      <w:r w:rsidR="005416D4" w:rsidRPr="00ED53EA">
        <w:rPr>
          <w:rFonts w:asciiTheme="majorBidi" w:hAnsiTheme="majorBidi" w:cstheme="majorBidi"/>
          <w:sz w:val="24"/>
          <w:szCs w:val="24"/>
        </w:rPr>
        <w:t>this</w:t>
      </w:r>
      <w:r w:rsidRPr="00ED53EA">
        <w:rPr>
          <w:rFonts w:asciiTheme="majorBidi" w:hAnsiTheme="majorBidi" w:cstheme="majorBidi"/>
          <w:sz w:val="24"/>
          <w:szCs w:val="24"/>
        </w:rPr>
        <w:t xml:space="preserve"> </w:t>
      </w:r>
      <w:r w:rsidR="003A3FD0" w:rsidRPr="00ED53EA">
        <w:rPr>
          <w:rFonts w:asciiTheme="majorBidi" w:hAnsiTheme="majorBidi" w:cstheme="majorBidi"/>
          <w:sz w:val="24"/>
          <w:szCs w:val="24"/>
        </w:rPr>
        <w:t xml:space="preserve">workshop </w:t>
      </w:r>
      <w:r w:rsidRPr="00ED53EA">
        <w:rPr>
          <w:rFonts w:asciiTheme="majorBidi" w:hAnsiTheme="majorBidi" w:cstheme="majorBidi"/>
          <w:sz w:val="24"/>
          <w:szCs w:val="24"/>
        </w:rPr>
        <w:t>in two distinct parts</w:t>
      </w:r>
      <w:r w:rsidR="00792262" w:rsidRPr="00ED53EA">
        <w:rPr>
          <w:rFonts w:asciiTheme="majorBidi" w:hAnsiTheme="majorBidi" w:cstheme="majorBidi"/>
          <w:sz w:val="24"/>
          <w:szCs w:val="24"/>
        </w:rPr>
        <w:t xml:space="preserve"> of two hours each, with a half hour break in between. These parts are structured</w:t>
      </w:r>
      <w:r w:rsidRPr="00ED53EA">
        <w:rPr>
          <w:rFonts w:asciiTheme="majorBidi" w:hAnsiTheme="majorBidi" w:cstheme="majorBidi"/>
          <w:sz w:val="24"/>
          <w:szCs w:val="24"/>
        </w:rPr>
        <w:t xml:space="preserve"> as follows:</w:t>
      </w:r>
    </w:p>
    <w:p w14:paraId="2C20B071" w14:textId="65934463" w:rsidR="00FC35D7" w:rsidRPr="00ED53EA" w:rsidRDefault="003A3FD0" w:rsidP="009E4203">
      <w:pPr>
        <w:pStyle w:val="ListParagraph"/>
        <w:jc w:val="both"/>
        <w:rPr>
          <w:rFonts w:asciiTheme="majorBidi" w:hAnsiTheme="majorBidi" w:cstheme="majorBidi"/>
          <w:sz w:val="24"/>
          <w:szCs w:val="24"/>
        </w:rPr>
      </w:pPr>
      <w:r w:rsidRPr="00ED53EA">
        <w:rPr>
          <w:rFonts w:asciiTheme="majorBidi" w:hAnsiTheme="majorBidi" w:cstheme="majorBidi"/>
          <w:sz w:val="24"/>
          <w:szCs w:val="24"/>
        </w:rPr>
        <w:t xml:space="preserve">Part one should present some scientific evidence </w:t>
      </w:r>
      <w:r w:rsidR="005416D4" w:rsidRPr="00ED53EA">
        <w:rPr>
          <w:rFonts w:asciiTheme="majorBidi" w:hAnsiTheme="majorBidi" w:cstheme="majorBidi"/>
          <w:sz w:val="24"/>
          <w:szCs w:val="24"/>
        </w:rPr>
        <w:t xml:space="preserve">at the sub-regional levels (e.g. South Asia, and the coastal states of Southern and Eastern Africa) </w:t>
      </w:r>
      <w:r w:rsidRPr="00ED53EA">
        <w:rPr>
          <w:rFonts w:asciiTheme="majorBidi" w:hAnsiTheme="majorBidi" w:cstheme="majorBidi"/>
          <w:sz w:val="24"/>
          <w:szCs w:val="24"/>
        </w:rPr>
        <w:t>on the relevance and urgency of addressing the issue through collective action in the region</w:t>
      </w:r>
      <w:r w:rsidR="00792262" w:rsidRPr="00ED53EA">
        <w:rPr>
          <w:rFonts w:asciiTheme="majorBidi" w:hAnsiTheme="majorBidi" w:cstheme="majorBidi"/>
          <w:sz w:val="24"/>
          <w:szCs w:val="24"/>
        </w:rPr>
        <w:t>, including some space for a Q&amp;A session</w:t>
      </w:r>
      <w:r w:rsidRPr="00ED53EA">
        <w:rPr>
          <w:rFonts w:asciiTheme="majorBidi" w:hAnsiTheme="majorBidi" w:cstheme="majorBidi"/>
          <w:sz w:val="24"/>
          <w:szCs w:val="24"/>
        </w:rPr>
        <w:t xml:space="preserve">. </w:t>
      </w:r>
      <w:r w:rsidR="00792262" w:rsidRPr="00ED53EA">
        <w:rPr>
          <w:rFonts w:asciiTheme="majorBidi" w:hAnsiTheme="majorBidi" w:cstheme="majorBidi"/>
          <w:sz w:val="24"/>
          <w:szCs w:val="24"/>
        </w:rPr>
        <w:t>A</w:t>
      </w:r>
      <w:r w:rsidRPr="00ED53EA">
        <w:rPr>
          <w:rFonts w:asciiTheme="majorBidi" w:hAnsiTheme="majorBidi" w:cstheme="majorBidi"/>
          <w:sz w:val="24"/>
          <w:szCs w:val="24"/>
        </w:rPr>
        <w:t xml:space="preserve">dditional keynote addresses during this part would present some postulations on potential solutions to be discussed. </w:t>
      </w:r>
    </w:p>
    <w:p w14:paraId="773E308C" w14:textId="2B63120C" w:rsidR="00FC35D7" w:rsidRPr="00ED53EA" w:rsidRDefault="003A3FD0" w:rsidP="009C698E">
      <w:pPr>
        <w:pStyle w:val="ListParagraph"/>
        <w:jc w:val="both"/>
        <w:rPr>
          <w:rFonts w:asciiTheme="majorBidi" w:hAnsiTheme="majorBidi" w:cstheme="majorBidi"/>
          <w:sz w:val="24"/>
          <w:szCs w:val="24"/>
        </w:rPr>
      </w:pPr>
      <w:r w:rsidRPr="00ED53EA">
        <w:rPr>
          <w:rFonts w:asciiTheme="majorBidi" w:hAnsiTheme="majorBidi" w:cstheme="majorBidi"/>
          <w:sz w:val="24"/>
          <w:szCs w:val="24"/>
        </w:rPr>
        <w:t xml:space="preserve">Part two would then open </w:t>
      </w:r>
      <w:r w:rsidR="003827DC">
        <w:rPr>
          <w:rFonts w:asciiTheme="majorBidi" w:hAnsiTheme="majorBidi" w:cstheme="majorBidi"/>
          <w:sz w:val="24"/>
          <w:szCs w:val="24"/>
        </w:rPr>
        <w:t>two</w:t>
      </w:r>
      <w:r w:rsidR="00FC35D7" w:rsidRPr="00ED53EA">
        <w:rPr>
          <w:rFonts w:asciiTheme="majorBidi" w:hAnsiTheme="majorBidi" w:cstheme="majorBidi"/>
          <w:sz w:val="24"/>
          <w:szCs w:val="24"/>
        </w:rPr>
        <w:t xml:space="preserve"> breakout rooms for a more in-depth discussion</w:t>
      </w:r>
      <w:r w:rsidR="00792262" w:rsidRPr="00ED53EA">
        <w:rPr>
          <w:rFonts w:asciiTheme="majorBidi" w:hAnsiTheme="majorBidi" w:cstheme="majorBidi"/>
          <w:sz w:val="24"/>
          <w:szCs w:val="24"/>
        </w:rPr>
        <w:t>, with a (short) presentation of the results of these discussions in a plenary session during the last half hour</w:t>
      </w:r>
      <w:r w:rsidR="00FC35D7" w:rsidRPr="00ED53EA">
        <w:rPr>
          <w:rFonts w:asciiTheme="majorBidi" w:hAnsiTheme="majorBidi" w:cstheme="majorBidi"/>
          <w:sz w:val="24"/>
          <w:szCs w:val="24"/>
        </w:rPr>
        <w:t>:</w:t>
      </w:r>
    </w:p>
    <w:p w14:paraId="6D6C225F" w14:textId="10DC7391" w:rsidR="003013D5" w:rsidRPr="009C698E" w:rsidRDefault="00FC35D7" w:rsidP="009C698E">
      <w:pPr>
        <w:pStyle w:val="List2Para"/>
        <w:jc w:val="both"/>
        <w:rPr>
          <w:rFonts w:asciiTheme="majorBidi" w:hAnsiTheme="majorBidi" w:cstheme="majorBidi"/>
          <w:sz w:val="24"/>
          <w:szCs w:val="24"/>
        </w:rPr>
      </w:pPr>
      <w:r w:rsidRPr="009C698E">
        <w:rPr>
          <w:rFonts w:asciiTheme="majorBidi" w:hAnsiTheme="majorBidi" w:cstheme="majorBidi"/>
          <w:sz w:val="24"/>
          <w:szCs w:val="24"/>
        </w:rPr>
        <w:t xml:space="preserve">The first breakout room would be only for members of the </w:t>
      </w:r>
      <w:r w:rsidR="00800208" w:rsidRPr="009C698E">
        <w:rPr>
          <w:rFonts w:asciiTheme="majorBidi" w:hAnsiTheme="majorBidi" w:cstheme="majorBidi"/>
          <w:sz w:val="24"/>
          <w:szCs w:val="24"/>
        </w:rPr>
        <w:t xml:space="preserve">Working Group of Blue Economy (WGBE) </w:t>
      </w:r>
      <w:r w:rsidR="009916F0" w:rsidRPr="009C698E">
        <w:rPr>
          <w:rFonts w:asciiTheme="majorBidi" w:hAnsiTheme="majorBidi" w:cstheme="majorBidi"/>
          <w:sz w:val="24"/>
          <w:szCs w:val="24"/>
        </w:rPr>
        <w:t>and other official</w:t>
      </w:r>
      <w:r w:rsidRPr="009C698E">
        <w:rPr>
          <w:rFonts w:asciiTheme="majorBidi" w:hAnsiTheme="majorBidi" w:cstheme="majorBidi"/>
          <w:sz w:val="24"/>
          <w:szCs w:val="24"/>
        </w:rPr>
        <w:t xml:space="preserve"> representatives from </w:t>
      </w:r>
      <w:r w:rsidR="00C37937">
        <w:rPr>
          <w:rFonts w:asciiTheme="majorBidi" w:hAnsiTheme="majorBidi" w:cstheme="majorBidi"/>
          <w:sz w:val="24"/>
          <w:szCs w:val="24"/>
        </w:rPr>
        <w:t>M</w:t>
      </w:r>
      <w:r w:rsidRPr="009C698E">
        <w:rPr>
          <w:rFonts w:asciiTheme="majorBidi" w:hAnsiTheme="majorBidi" w:cstheme="majorBidi"/>
          <w:sz w:val="24"/>
          <w:szCs w:val="24"/>
        </w:rPr>
        <w:t xml:space="preserve">ember </w:t>
      </w:r>
      <w:r w:rsidR="00C37937">
        <w:rPr>
          <w:rFonts w:asciiTheme="majorBidi" w:hAnsiTheme="majorBidi" w:cstheme="majorBidi"/>
          <w:sz w:val="24"/>
          <w:szCs w:val="24"/>
        </w:rPr>
        <w:t>S</w:t>
      </w:r>
      <w:r w:rsidRPr="009C698E">
        <w:rPr>
          <w:rFonts w:asciiTheme="majorBidi" w:hAnsiTheme="majorBidi" w:cstheme="majorBidi"/>
          <w:sz w:val="24"/>
          <w:szCs w:val="24"/>
        </w:rPr>
        <w:t>tates.</w:t>
      </w:r>
      <w:r w:rsidR="00800208" w:rsidRPr="009C698E">
        <w:rPr>
          <w:lang w:eastAsia="ar-SA"/>
        </w:rPr>
        <w:t xml:space="preserve"> </w:t>
      </w:r>
      <w:r w:rsidR="00800208" w:rsidRPr="009C698E">
        <w:rPr>
          <w:rFonts w:asciiTheme="majorBidi" w:hAnsiTheme="majorBidi" w:cstheme="majorBidi"/>
          <w:sz w:val="24"/>
          <w:szCs w:val="24"/>
        </w:rPr>
        <w:t xml:space="preserve">They will discuss the issues to be addressed under climate change and how to include these in the existing </w:t>
      </w:r>
      <w:r w:rsidR="00C37937">
        <w:rPr>
          <w:rFonts w:asciiTheme="majorBidi" w:hAnsiTheme="majorBidi" w:cstheme="majorBidi"/>
          <w:sz w:val="24"/>
          <w:szCs w:val="24"/>
        </w:rPr>
        <w:t>W</w:t>
      </w:r>
      <w:r w:rsidR="00800208" w:rsidRPr="009C698E">
        <w:rPr>
          <w:rFonts w:asciiTheme="majorBidi" w:hAnsiTheme="majorBidi" w:cstheme="majorBidi"/>
          <w:sz w:val="24"/>
          <w:szCs w:val="24"/>
        </w:rPr>
        <w:t xml:space="preserve">ork </w:t>
      </w:r>
      <w:r w:rsidR="00C37937">
        <w:rPr>
          <w:rFonts w:asciiTheme="majorBidi" w:hAnsiTheme="majorBidi" w:cstheme="majorBidi"/>
          <w:sz w:val="24"/>
          <w:szCs w:val="24"/>
        </w:rPr>
        <w:t>P</w:t>
      </w:r>
      <w:r w:rsidR="00800208" w:rsidRPr="009C698E">
        <w:rPr>
          <w:rFonts w:asciiTheme="majorBidi" w:hAnsiTheme="majorBidi" w:cstheme="majorBidi"/>
          <w:sz w:val="24"/>
          <w:szCs w:val="24"/>
        </w:rPr>
        <w:t>lan</w:t>
      </w:r>
      <w:r w:rsidR="00C37937">
        <w:rPr>
          <w:rFonts w:asciiTheme="majorBidi" w:hAnsiTheme="majorBidi" w:cstheme="majorBidi"/>
          <w:sz w:val="24"/>
          <w:szCs w:val="24"/>
        </w:rPr>
        <w:t xml:space="preserve"> of the WGBE</w:t>
      </w:r>
      <w:r w:rsidR="00800208" w:rsidRPr="009C698E">
        <w:rPr>
          <w:rFonts w:asciiTheme="majorBidi" w:hAnsiTheme="majorBidi" w:cstheme="majorBidi"/>
          <w:sz w:val="24"/>
          <w:szCs w:val="24"/>
        </w:rPr>
        <w:t xml:space="preserve">. </w:t>
      </w:r>
      <w:r w:rsidRPr="009C698E">
        <w:rPr>
          <w:rFonts w:asciiTheme="majorBidi" w:hAnsiTheme="majorBidi" w:cstheme="majorBidi"/>
          <w:sz w:val="24"/>
          <w:szCs w:val="24"/>
        </w:rPr>
        <w:t xml:space="preserve">They </w:t>
      </w:r>
      <w:r w:rsidR="009916F0" w:rsidRPr="009C698E">
        <w:rPr>
          <w:rFonts w:asciiTheme="majorBidi" w:hAnsiTheme="majorBidi" w:cstheme="majorBidi"/>
          <w:sz w:val="24"/>
          <w:szCs w:val="24"/>
        </w:rPr>
        <w:t>will also</w:t>
      </w:r>
      <w:r w:rsidRPr="009C698E">
        <w:rPr>
          <w:rFonts w:asciiTheme="majorBidi" w:hAnsiTheme="majorBidi" w:cstheme="majorBidi"/>
          <w:sz w:val="24"/>
          <w:szCs w:val="24"/>
        </w:rPr>
        <w:t xml:space="preserve"> discuss the question on how to address the issue of climate change in IORA </w:t>
      </w:r>
      <w:r w:rsidR="009916F0" w:rsidRPr="009C698E">
        <w:rPr>
          <w:rFonts w:asciiTheme="majorBidi" w:hAnsiTheme="majorBidi" w:cstheme="majorBidi"/>
          <w:sz w:val="24"/>
          <w:szCs w:val="24"/>
        </w:rPr>
        <w:t xml:space="preserve">in general </w:t>
      </w:r>
      <w:r w:rsidRPr="009C698E">
        <w:rPr>
          <w:rFonts w:asciiTheme="majorBidi" w:hAnsiTheme="majorBidi" w:cstheme="majorBidi"/>
          <w:sz w:val="24"/>
          <w:szCs w:val="24"/>
        </w:rPr>
        <w:t xml:space="preserve">in the future. The aim would be to </w:t>
      </w:r>
      <w:r w:rsidR="00C37937">
        <w:rPr>
          <w:rFonts w:asciiTheme="majorBidi" w:hAnsiTheme="majorBidi" w:cstheme="majorBidi"/>
          <w:sz w:val="24"/>
          <w:szCs w:val="24"/>
        </w:rPr>
        <w:t>develop some suggestions / recommendations</w:t>
      </w:r>
      <w:r w:rsidRPr="009C698E">
        <w:rPr>
          <w:rFonts w:asciiTheme="majorBidi" w:hAnsiTheme="majorBidi" w:cstheme="majorBidi"/>
          <w:sz w:val="24"/>
          <w:szCs w:val="24"/>
        </w:rPr>
        <w:t xml:space="preserve"> to be tabled at the forthcoming CSO/C</w:t>
      </w:r>
      <w:r w:rsidR="009E4203" w:rsidRPr="009C698E">
        <w:rPr>
          <w:rFonts w:asciiTheme="majorBidi" w:hAnsiTheme="majorBidi" w:cstheme="majorBidi"/>
          <w:sz w:val="24"/>
          <w:szCs w:val="24"/>
        </w:rPr>
        <w:t>O</w:t>
      </w:r>
      <w:r w:rsidRPr="009C698E">
        <w:rPr>
          <w:rFonts w:asciiTheme="majorBidi" w:hAnsiTheme="majorBidi" w:cstheme="majorBidi"/>
          <w:sz w:val="24"/>
          <w:szCs w:val="24"/>
        </w:rPr>
        <w:t>M meeting.</w:t>
      </w:r>
    </w:p>
    <w:p w14:paraId="1B31DBDF" w14:textId="052679F9" w:rsidR="00792262" w:rsidRPr="009C698E" w:rsidRDefault="00792262" w:rsidP="009C698E">
      <w:pPr>
        <w:pStyle w:val="ListParagraph"/>
        <w:numPr>
          <w:ilvl w:val="1"/>
          <w:numId w:val="14"/>
        </w:numPr>
        <w:jc w:val="both"/>
        <w:rPr>
          <w:rFonts w:asciiTheme="majorBidi" w:hAnsiTheme="majorBidi" w:cstheme="majorBidi"/>
          <w:sz w:val="24"/>
          <w:szCs w:val="24"/>
        </w:rPr>
      </w:pPr>
      <w:r w:rsidRPr="009C698E">
        <w:rPr>
          <w:rFonts w:asciiTheme="majorBidi" w:hAnsiTheme="majorBidi" w:cstheme="majorBidi"/>
          <w:sz w:val="24"/>
          <w:szCs w:val="24"/>
        </w:rPr>
        <w:t xml:space="preserve">The second breakout room would be for the general public, i.e. academia, Government participants from other ministries and agencies, representatives of </w:t>
      </w:r>
      <w:r w:rsidR="00C37937">
        <w:rPr>
          <w:rFonts w:asciiTheme="majorBidi" w:hAnsiTheme="majorBidi" w:cstheme="majorBidi"/>
          <w:sz w:val="24"/>
          <w:szCs w:val="24"/>
        </w:rPr>
        <w:t>D</w:t>
      </w:r>
      <w:r w:rsidRPr="009C698E">
        <w:rPr>
          <w:rFonts w:asciiTheme="majorBidi" w:hAnsiTheme="majorBidi" w:cstheme="majorBidi"/>
          <w:sz w:val="24"/>
          <w:szCs w:val="24"/>
        </w:rPr>
        <w:t xml:space="preserve">ialogue </w:t>
      </w:r>
      <w:r w:rsidR="00C37937">
        <w:rPr>
          <w:rFonts w:asciiTheme="majorBidi" w:hAnsiTheme="majorBidi" w:cstheme="majorBidi"/>
          <w:sz w:val="24"/>
          <w:szCs w:val="24"/>
        </w:rPr>
        <w:t>P</w:t>
      </w:r>
      <w:r w:rsidRPr="009C698E">
        <w:rPr>
          <w:rFonts w:asciiTheme="majorBidi" w:hAnsiTheme="majorBidi" w:cstheme="majorBidi"/>
          <w:sz w:val="24"/>
          <w:szCs w:val="24"/>
        </w:rPr>
        <w:t xml:space="preserve">artners, NGOs, as well as from civil </w:t>
      </w:r>
      <w:r w:rsidR="009C698E" w:rsidRPr="009C698E">
        <w:rPr>
          <w:rFonts w:asciiTheme="majorBidi" w:hAnsiTheme="majorBidi" w:cstheme="majorBidi"/>
          <w:sz w:val="24"/>
          <w:szCs w:val="24"/>
        </w:rPr>
        <w:t>society</w:t>
      </w:r>
      <w:r w:rsidR="009C698E">
        <w:rPr>
          <w:rFonts w:asciiTheme="majorBidi" w:hAnsiTheme="majorBidi" w:cstheme="majorBidi"/>
          <w:sz w:val="24"/>
          <w:szCs w:val="24"/>
        </w:rPr>
        <w:t>.</w:t>
      </w:r>
      <w:r w:rsidR="009C698E" w:rsidRPr="009C698E">
        <w:rPr>
          <w:rFonts w:asciiTheme="majorBidi" w:hAnsiTheme="majorBidi" w:cstheme="majorBidi"/>
          <w:sz w:val="24"/>
          <w:szCs w:val="24"/>
        </w:rPr>
        <w:t xml:space="preserve"> They</w:t>
      </w:r>
      <w:r w:rsidRPr="009C698E">
        <w:rPr>
          <w:rFonts w:asciiTheme="majorBidi" w:hAnsiTheme="majorBidi" w:cstheme="majorBidi"/>
          <w:sz w:val="24"/>
          <w:szCs w:val="24"/>
        </w:rPr>
        <w:t xml:space="preserve"> would discuss the questions: “Which are the climate change topics to be addressed by IORA as a regional organi</w:t>
      </w:r>
      <w:r w:rsidR="00C37937">
        <w:rPr>
          <w:rFonts w:asciiTheme="majorBidi" w:hAnsiTheme="majorBidi" w:cstheme="majorBidi"/>
          <w:sz w:val="24"/>
          <w:szCs w:val="24"/>
        </w:rPr>
        <w:t>s</w:t>
      </w:r>
      <w:r w:rsidRPr="009C698E">
        <w:rPr>
          <w:rFonts w:asciiTheme="majorBidi" w:hAnsiTheme="majorBidi" w:cstheme="majorBidi"/>
          <w:sz w:val="24"/>
          <w:szCs w:val="24"/>
        </w:rPr>
        <w:t>ation?</w:t>
      </w:r>
      <w:r w:rsidR="00B5134F" w:rsidRPr="009C698E">
        <w:rPr>
          <w:rFonts w:asciiTheme="majorBidi" w:hAnsiTheme="majorBidi" w:cstheme="majorBidi"/>
          <w:sz w:val="24"/>
          <w:szCs w:val="24"/>
        </w:rPr>
        <w:t>”</w:t>
      </w:r>
      <w:r w:rsidR="00FC253C" w:rsidRPr="009C698E">
        <w:rPr>
          <w:rFonts w:asciiTheme="majorBidi" w:hAnsiTheme="majorBidi" w:cstheme="majorBidi"/>
          <w:sz w:val="24"/>
          <w:szCs w:val="24"/>
        </w:rPr>
        <w:t xml:space="preserve"> and</w:t>
      </w:r>
      <w:r w:rsidRPr="009C698E">
        <w:rPr>
          <w:rFonts w:asciiTheme="majorBidi" w:hAnsiTheme="majorBidi" w:cstheme="majorBidi"/>
          <w:sz w:val="24"/>
          <w:szCs w:val="24"/>
        </w:rPr>
        <w:t xml:space="preserve"> “Through which ways can and should IORA address these topics?”</w:t>
      </w:r>
    </w:p>
    <w:p w14:paraId="16A03BF3" w14:textId="29CEF4D6" w:rsidR="001752D6" w:rsidRPr="00ED53EA" w:rsidRDefault="001914FB" w:rsidP="009E4203">
      <w:pPr>
        <w:pStyle w:val="Heading1"/>
        <w:numPr>
          <w:ilvl w:val="0"/>
          <w:numId w:val="18"/>
        </w:numPr>
        <w:jc w:val="both"/>
        <w:rPr>
          <w:rFonts w:asciiTheme="majorBidi" w:hAnsiTheme="majorBidi" w:cstheme="majorBidi"/>
          <w:sz w:val="24"/>
          <w:szCs w:val="24"/>
        </w:rPr>
      </w:pPr>
      <w:r w:rsidRPr="00ED53EA">
        <w:rPr>
          <w:rFonts w:asciiTheme="majorBidi" w:hAnsiTheme="majorBidi" w:cstheme="majorBidi"/>
          <w:sz w:val="24"/>
          <w:szCs w:val="24"/>
        </w:rPr>
        <w:t>Objective</w:t>
      </w:r>
      <w:r w:rsidR="00C56703" w:rsidRPr="00ED53EA">
        <w:rPr>
          <w:rFonts w:asciiTheme="majorBidi" w:hAnsiTheme="majorBidi" w:cstheme="majorBidi"/>
          <w:sz w:val="24"/>
          <w:szCs w:val="24"/>
        </w:rPr>
        <w:t>s and Outcomes</w:t>
      </w:r>
    </w:p>
    <w:p w14:paraId="58DC5713" w14:textId="270C13FE" w:rsidR="003F6DD5" w:rsidRPr="00ED53EA" w:rsidRDefault="00B5134F" w:rsidP="00B5134F">
      <w:pPr>
        <w:pStyle w:val="Standa"/>
        <w:autoSpaceDE w:val="0"/>
        <w:autoSpaceDN w:val="0"/>
        <w:adjustRightInd w:val="0"/>
        <w:spacing w:before="120" w:after="120" w:line="276" w:lineRule="auto"/>
        <w:jc w:val="both"/>
        <w:rPr>
          <w:rStyle w:val="PageNumber"/>
          <w:rFonts w:asciiTheme="majorBidi" w:hAnsiTheme="majorBidi" w:cstheme="majorBidi"/>
          <w:sz w:val="24"/>
          <w:szCs w:val="24"/>
          <w:lang w:val="en-US"/>
        </w:rPr>
      </w:pPr>
      <w:r w:rsidRPr="00B5134F">
        <w:rPr>
          <w:rFonts w:asciiTheme="majorBidi" w:hAnsiTheme="majorBidi" w:cstheme="majorBidi"/>
          <w:sz w:val="24"/>
          <w:szCs w:val="24"/>
          <w:lang w:val="en-US"/>
        </w:rPr>
        <w:t xml:space="preserve">The overall objective of the workshop is to </w:t>
      </w:r>
      <w:r w:rsidR="00C37937">
        <w:rPr>
          <w:rFonts w:asciiTheme="majorBidi" w:hAnsiTheme="majorBidi" w:cstheme="majorBidi"/>
          <w:sz w:val="24"/>
          <w:szCs w:val="24"/>
          <w:lang w:val="en-US"/>
        </w:rPr>
        <w:t xml:space="preserve">develop </w:t>
      </w:r>
      <w:r w:rsidRPr="00B5134F">
        <w:rPr>
          <w:rFonts w:asciiTheme="majorBidi" w:hAnsiTheme="majorBidi" w:cstheme="majorBidi"/>
          <w:sz w:val="24"/>
          <w:szCs w:val="24"/>
          <w:lang w:val="en-US"/>
        </w:rPr>
        <w:t xml:space="preserve">a common understanding of the urgency of climate change in the region and to </w:t>
      </w:r>
      <w:r w:rsidR="00C37937">
        <w:rPr>
          <w:rFonts w:asciiTheme="majorBidi" w:hAnsiTheme="majorBidi" w:cstheme="majorBidi"/>
          <w:sz w:val="24"/>
          <w:szCs w:val="24"/>
          <w:lang w:val="en-US"/>
        </w:rPr>
        <w:t>define</w:t>
      </w:r>
      <w:r w:rsidRPr="00B5134F">
        <w:rPr>
          <w:rFonts w:asciiTheme="majorBidi" w:hAnsiTheme="majorBidi" w:cstheme="majorBidi"/>
          <w:sz w:val="24"/>
          <w:szCs w:val="24"/>
          <w:lang w:val="en-US"/>
        </w:rPr>
        <w:t xml:space="preserve"> the role </w:t>
      </w:r>
      <w:r w:rsidR="00C37937">
        <w:rPr>
          <w:rFonts w:asciiTheme="majorBidi" w:hAnsiTheme="majorBidi" w:cstheme="majorBidi"/>
          <w:sz w:val="24"/>
          <w:szCs w:val="24"/>
          <w:lang w:val="en-US"/>
        </w:rPr>
        <w:t xml:space="preserve">of </w:t>
      </w:r>
      <w:r w:rsidRPr="00B5134F">
        <w:rPr>
          <w:rFonts w:asciiTheme="majorBidi" w:hAnsiTheme="majorBidi" w:cstheme="majorBidi"/>
          <w:sz w:val="24"/>
          <w:szCs w:val="24"/>
          <w:lang w:val="en-US"/>
        </w:rPr>
        <w:t>IORA as a regional organi</w:t>
      </w:r>
      <w:r w:rsidR="00C37937">
        <w:rPr>
          <w:rFonts w:asciiTheme="majorBidi" w:hAnsiTheme="majorBidi" w:cstheme="majorBidi"/>
          <w:sz w:val="24"/>
          <w:szCs w:val="24"/>
          <w:lang w:val="en-US"/>
        </w:rPr>
        <w:t>s</w:t>
      </w:r>
      <w:r w:rsidRPr="00B5134F">
        <w:rPr>
          <w:rFonts w:asciiTheme="majorBidi" w:hAnsiTheme="majorBidi" w:cstheme="majorBidi"/>
          <w:sz w:val="24"/>
          <w:szCs w:val="24"/>
          <w:lang w:val="en-US"/>
        </w:rPr>
        <w:t>ation in addressing this issue. I</w:t>
      </w:r>
      <w:r>
        <w:rPr>
          <w:rFonts w:asciiTheme="majorBidi" w:hAnsiTheme="majorBidi" w:cstheme="majorBidi"/>
          <w:sz w:val="24"/>
          <w:szCs w:val="24"/>
          <w:lang w:val="en-US"/>
        </w:rPr>
        <w:t>t is understood that such a works</w:t>
      </w:r>
      <w:r w:rsidRPr="00B5134F">
        <w:rPr>
          <w:rFonts w:asciiTheme="majorBidi" w:hAnsiTheme="majorBidi" w:cstheme="majorBidi"/>
          <w:sz w:val="24"/>
          <w:szCs w:val="24"/>
          <w:lang w:val="en-US"/>
        </w:rPr>
        <w:t xml:space="preserve">hop will not be able to solve this objective by </w:t>
      </w:r>
      <w:r w:rsidRPr="00B5134F">
        <w:rPr>
          <w:rFonts w:asciiTheme="majorBidi" w:hAnsiTheme="majorBidi" w:cstheme="majorBidi"/>
          <w:sz w:val="24"/>
          <w:szCs w:val="24"/>
          <w:lang w:val="en-US"/>
        </w:rPr>
        <w:lastRenderedPageBreak/>
        <w:t>itself. </w:t>
      </w:r>
      <w:r w:rsidR="00FC253C" w:rsidRPr="00ED53EA">
        <w:rPr>
          <w:rFonts w:asciiTheme="majorBidi" w:hAnsiTheme="majorBidi" w:cstheme="majorBidi"/>
          <w:sz w:val="24"/>
          <w:szCs w:val="24"/>
          <w:lang w:val="en-GB"/>
        </w:rPr>
        <w:t xml:space="preserve">However, </w:t>
      </w:r>
      <w:r w:rsidR="00CE3175" w:rsidRPr="00ED53EA">
        <w:rPr>
          <w:rFonts w:asciiTheme="majorBidi" w:hAnsiTheme="majorBidi" w:cstheme="majorBidi"/>
          <w:sz w:val="24"/>
          <w:szCs w:val="24"/>
          <w:lang w:val="en-GB"/>
        </w:rPr>
        <w:t>as realistic outcomes of the workshop</w:t>
      </w:r>
      <w:bookmarkStart w:id="0" w:name="_Hlk77957323"/>
      <w:r w:rsidR="003F6DD5" w:rsidRPr="00ED53EA">
        <w:rPr>
          <w:rStyle w:val="PageNumber"/>
          <w:rFonts w:asciiTheme="majorBidi" w:hAnsiTheme="majorBidi" w:cstheme="majorBidi"/>
          <w:sz w:val="24"/>
          <w:szCs w:val="24"/>
          <w:lang w:val="en-US"/>
        </w:rPr>
        <w:t xml:space="preserve">, the following deliverables </w:t>
      </w:r>
      <w:r w:rsidR="00CE3175" w:rsidRPr="00ED53EA">
        <w:rPr>
          <w:rStyle w:val="PageNumber"/>
          <w:rFonts w:asciiTheme="majorBidi" w:hAnsiTheme="majorBidi" w:cstheme="majorBidi"/>
          <w:sz w:val="24"/>
          <w:szCs w:val="24"/>
          <w:lang w:val="en-US"/>
        </w:rPr>
        <w:t>can be</w:t>
      </w:r>
      <w:r w:rsidR="003F6DD5" w:rsidRPr="00ED53EA">
        <w:rPr>
          <w:rStyle w:val="PageNumber"/>
          <w:rFonts w:asciiTheme="majorBidi" w:hAnsiTheme="majorBidi" w:cstheme="majorBidi"/>
          <w:sz w:val="24"/>
          <w:szCs w:val="24"/>
          <w:lang w:val="en-US"/>
        </w:rPr>
        <w:t xml:space="preserve"> expected:</w:t>
      </w:r>
    </w:p>
    <w:p w14:paraId="6CEFCD8E" w14:textId="1567CD12" w:rsidR="00B5134F" w:rsidRDefault="00B5134F" w:rsidP="00B5134F">
      <w:pPr>
        <w:pStyle w:val="gmail-standa"/>
        <w:spacing w:before="120" w:beforeAutospacing="0" w:after="120" w:afterAutospacing="0" w:line="253" w:lineRule="atLeast"/>
        <w:ind w:left="1080"/>
        <w:jc w:val="both"/>
        <w:rPr>
          <w:rFonts w:ascii="Arial" w:hAnsi="Arial" w:cs="Arial"/>
          <w:color w:val="222222"/>
          <w:sz w:val="22"/>
          <w:szCs w:val="22"/>
        </w:rPr>
      </w:pPr>
      <w:r>
        <w:rPr>
          <w:rStyle w:val="gmail-msopagenumber"/>
          <w:color w:val="222222"/>
          <w:lang w:val="en-GB"/>
        </w:rPr>
        <w:t>1-</w:t>
      </w:r>
      <w:r>
        <w:rPr>
          <w:rStyle w:val="gmail-msopagenumber"/>
          <w:color w:val="222222"/>
          <w:sz w:val="14"/>
          <w:szCs w:val="14"/>
          <w:lang w:val="en-GB"/>
        </w:rPr>
        <w:t>     </w:t>
      </w:r>
      <w:r>
        <w:rPr>
          <w:rStyle w:val="gmail-msopagenumber"/>
          <w:color w:val="222222"/>
        </w:rPr>
        <w:t>Some tangible recommendations on how IORA could or should deal with the topic of climate change in the future</w:t>
      </w:r>
      <w:r w:rsidR="00C37937">
        <w:rPr>
          <w:rStyle w:val="gmail-msopagenumber"/>
          <w:color w:val="222222"/>
        </w:rPr>
        <w:t xml:space="preserve">.  These would  be </w:t>
      </w:r>
      <w:r>
        <w:rPr>
          <w:rStyle w:val="gmail-msopagenumber"/>
          <w:color w:val="222222"/>
        </w:rPr>
        <w:t>discussed and elaborated in a form that can be presented at the forthcoming IORA CSO and COM meetings in mid-November</w:t>
      </w:r>
      <w:r w:rsidR="00C37937">
        <w:rPr>
          <w:rStyle w:val="gmail-msopagenumber"/>
          <w:color w:val="222222"/>
        </w:rPr>
        <w:t xml:space="preserve"> 2021</w:t>
      </w:r>
      <w:r>
        <w:rPr>
          <w:rStyle w:val="gmail-msopagenumber"/>
          <w:color w:val="222222"/>
        </w:rPr>
        <w:t>.</w:t>
      </w:r>
    </w:p>
    <w:p w14:paraId="46ADC01D" w14:textId="1C82CF8D" w:rsidR="00B5134F" w:rsidRDefault="00B5134F" w:rsidP="00B5134F">
      <w:pPr>
        <w:pStyle w:val="gmail-standa"/>
        <w:spacing w:before="120" w:beforeAutospacing="0" w:after="120" w:afterAutospacing="0" w:line="253" w:lineRule="atLeast"/>
        <w:ind w:left="1080"/>
        <w:jc w:val="both"/>
        <w:rPr>
          <w:rFonts w:ascii="Arial" w:hAnsi="Arial" w:cs="Arial"/>
          <w:color w:val="222222"/>
          <w:sz w:val="22"/>
          <w:szCs w:val="22"/>
        </w:rPr>
      </w:pPr>
      <w:r>
        <w:rPr>
          <w:rStyle w:val="gmail-msopagenumber"/>
          <w:color w:val="222222"/>
          <w:lang w:val="en-GB"/>
        </w:rPr>
        <w:t>2-</w:t>
      </w:r>
      <w:r>
        <w:rPr>
          <w:rStyle w:val="gmail-msopagenumber"/>
          <w:color w:val="222222"/>
          <w:sz w:val="14"/>
          <w:szCs w:val="14"/>
          <w:lang w:val="en-GB"/>
        </w:rPr>
        <w:t>    </w:t>
      </w:r>
      <w:r>
        <w:rPr>
          <w:rStyle w:val="gmail-msopagenumber"/>
          <w:color w:val="222222"/>
          <w:lang w:val="en-GB"/>
        </w:rPr>
        <w:t>A list of climate change-related topics which should be taken up by IORA</w:t>
      </w:r>
      <w:r w:rsidR="00C37937">
        <w:rPr>
          <w:rStyle w:val="gmail-msopagenumber"/>
          <w:color w:val="222222"/>
          <w:lang w:val="en-GB"/>
        </w:rPr>
        <w:t xml:space="preserve"> in the future</w:t>
      </w:r>
      <w:r>
        <w:rPr>
          <w:rStyle w:val="gmail-msopagenumber"/>
          <w:color w:val="222222"/>
          <w:lang w:val="en-GB"/>
        </w:rPr>
        <w:t>, including suggestions on how these topics should be addressed, discussed and documented for further consideration.</w:t>
      </w:r>
    </w:p>
    <w:p w14:paraId="12AFF85F" w14:textId="668E7BBC" w:rsidR="00B5134F" w:rsidRDefault="00B5134F" w:rsidP="00B5134F">
      <w:pPr>
        <w:pStyle w:val="gmail-standa"/>
        <w:spacing w:before="120" w:beforeAutospacing="0" w:after="120" w:afterAutospacing="0" w:line="253" w:lineRule="atLeast"/>
        <w:ind w:left="1080"/>
        <w:jc w:val="both"/>
        <w:rPr>
          <w:rFonts w:ascii="Arial" w:hAnsi="Arial" w:cs="Arial"/>
          <w:color w:val="222222"/>
          <w:sz w:val="22"/>
          <w:szCs w:val="22"/>
        </w:rPr>
      </w:pPr>
      <w:r>
        <w:rPr>
          <w:rStyle w:val="gmail-msopagenumber"/>
          <w:color w:val="222222"/>
          <w:lang w:val="en-GB"/>
        </w:rPr>
        <w:t>3-</w:t>
      </w:r>
      <w:r>
        <w:rPr>
          <w:rStyle w:val="gmail-msopagenumber"/>
          <w:color w:val="222222"/>
          <w:sz w:val="14"/>
          <w:szCs w:val="14"/>
          <w:lang w:val="en-GB"/>
        </w:rPr>
        <w:t>   </w:t>
      </w:r>
      <w:r w:rsidR="00C37937">
        <w:rPr>
          <w:rStyle w:val="gmail-msopagenumber"/>
          <w:color w:val="222222"/>
          <w:lang w:val="en-GB"/>
        </w:rPr>
        <w:t xml:space="preserve">Recommendations for further elaboration of aspects/topics of </w:t>
      </w:r>
      <w:r>
        <w:rPr>
          <w:rStyle w:val="gmail-msopagenumber"/>
          <w:color w:val="222222"/>
          <w:lang w:val="en-GB"/>
        </w:rPr>
        <w:t xml:space="preserve">climate change </w:t>
      </w:r>
      <w:r w:rsidR="00C37937">
        <w:rPr>
          <w:rStyle w:val="gmail-msopagenumber"/>
          <w:color w:val="222222"/>
          <w:lang w:val="en-GB"/>
        </w:rPr>
        <w:t xml:space="preserve">to be considered and reflected in the Work Plan of </w:t>
      </w:r>
      <w:r>
        <w:rPr>
          <w:rStyle w:val="gmail-msopagenumber"/>
          <w:color w:val="222222"/>
          <w:lang w:val="en-GB"/>
        </w:rPr>
        <w:t>the IORA-WGBE</w:t>
      </w:r>
      <w:r w:rsidR="00C37937">
        <w:rPr>
          <w:rStyle w:val="gmail-msopagenumber"/>
          <w:color w:val="222222"/>
          <w:lang w:val="en-GB"/>
        </w:rPr>
        <w:t>.</w:t>
      </w:r>
      <w:r>
        <w:rPr>
          <w:rStyle w:val="gmail-msopagenumber"/>
          <w:color w:val="222222"/>
          <w:lang w:val="en-GB"/>
        </w:rPr>
        <w:t>.</w:t>
      </w:r>
    </w:p>
    <w:p w14:paraId="3F86BB93" w14:textId="77777777" w:rsidR="00CE3175" w:rsidRPr="00ED53EA" w:rsidRDefault="00CE3175" w:rsidP="009E4203">
      <w:pPr>
        <w:pStyle w:val="Heading1"/>
        <w:numPr>
          <w:ilvl w:val="0"/>
          <w:numId w:val="18"/>
        </w:numPr>
        <w:jc w:val="both"/>
        <w:rPr>
          <w:rFonts w:asciiTheme="majorBidi" w:hAnsiTheme="majorBidi" w:cstheme="majorBidi"/>
          <w:sz w:val="24"/>
          <w:szCs w:val="24"/>
        </w:rPr>
      </w:pPr>
      <w:r w:rsidRPr="00ED53EA">
        <w:rPr>
          <w:rFonts w:asciiTheme="majorBidi" w:hAnsiTheme="majorBidi" w:cstheme="majorBidi"/>
          <w:sz w:val="24"/>
          <w:szCs w:val="24"/>
        </w:rPr>
        <w:t>Implementation</w:t>
      </w:r>
    </w:p>
    <w:p w14:paraId="7CF14099" w14:textId="31EFACEA" w:rsidR="003F6DD5" w:rsidRPr="00ED53EA" w:rsidRDefault="00282247" w:rsidP="00ED53EA">
      <w:pPr>
        <w:pStyle w:val="Standa"/>
        <w:autoSpaceDE w:val="0"/>
        <w:autoSpaceDN w:val="0"/>
        <w:adjustRightInd w:val="0"/>
        <w:spacing w:before="120" w:after="120" w:line="276" w:lineRule="auto"/>
        <w:jc w:val="both"/>
        <w:rPr>
          <w:rFonts w:asciiTheme="majorBidi" w:hAnsiTheme="majorBidi" w:cstheme="majorBidi"/>
          <w:sz w:val="24"/>
          <w:szCs w:val="24"/>
          <w:lang w:val="en-GB"/>
        </w:rPr>
      </w:pPr>
      <w:r w:rsidRPr="00ED53EA">
        <w:rPr>
          <w:rFonts w:asciiTheme="majorBidi" w:hAnsiTheme="majorBidi" w:cstheme="majorBidi"/>
          <w:sz w:val="24"/>
          <w:szCs w:val="24"/>
          <w:lang w:val="en-GB"/>
        </w:rPr>
        <w:t xml:space="preserve">The workshop is proposed to be held as a virtual event, on </w:t>
      </w:r>
      <w:r w:rsidR="00F1352E">
        <w:rPr>
          <w:rFonts w:asciiTheme="majorBidi" w:hAnsiTheme="majorBidi" w:cstheme="majorBidi"/>
          <w:sz w:val="24"/>
          <w:szCs w:val="24"/>
          <w:lang w:val="en-GB"/>
        </w:rPr>
        <w:t>8 November</w:t>
      </w:r>
      <w:r w:rsidRPr="00ED53EA">
        <w:rPr>
          <w:rFonts w:asciiTheme="majorBidi" w:hAnsiTheme="majorBidi" w:cstheme="majorBidi"/>
          <w:sz w:val="24"/>
          <w:szCs w:val="24"/>
          <w:lang w:val="en-GB"/>
        </w:rPr>
        <w:t>, 2021, 11:00 – 14:30 (Mauritius time, UTC +4). While the WGBE and RCSTT will lead the discussions, they will be assisted by an external moderator and technical backstopping for the visualisation and documentation.</w:t>
      </w:r>
    </w:p>
    <w:bookmarkEnd w:id="0"/>
    <w:p w14:paraId="485008F7" w14:textId="30D3A619" w:rsidR="0099406B" w:rsidRDefault="00FC253C" w:rsidP="009E4203">
      <w:pPr>
        <w:pStyle w:val="Standa"/>
        <w:spacing w:before="120" w:after="120" w:line="276" w:lineRule="auto"/>
        <w:jc w:val="both"/>
        <w:rPr>
          <w:rStyle w:val="PageNumber"/>
          <w:rFonts w:asciiTheme="majorBidi" w:hAnsiTheme="majorBidi" w:cstheme="majorBidi"/>
          <w:sz w:val="24"/>
          <w:szCs w:val="24"/>
          <w:lang w:val="en-US"/>
        </w:rPr>
      </w:pPr>
      <w:r w:rsidRPr="00ED53EA">
        <w:rPr>
          <w:rStyle w:val="PageNumber"/>
          <w:rFonts w:asciiTheme="majorBidi" w:hAnsiTheme="majorBidi" w:cstheme="majorBidi"/>
          <w:sz w:val="24"/>
          <w:szCs w:val="24"/>
          <w:lang w:val="en-US"/>
        </w:rPr>
        <w:t xml:space="preserve">RCSTT will </w:t>
      </w:r>
      <w:r w:rsidR="00C37937">
        <w:rPr>
          <w:rStyle w:val="PageNumber"/>
          <w:rFonts w:asciiTheme="majorBidi" w:hAnsiTheme="majorBidi" w:cstheme="majorBidi"/>
          <w:sz w:val="24"/>
          <w:szCs w:val="24"/>
          <w:lang w:val="en-US"/>
        </w:rPr>
        <w:t xml:space="preserve">be responsible for </w:t>
      </w:r>
      <w:r w:rsidRPr="00ED53EA">
        <w:rPr>
          <w:rStyle w:val="PageNumber"/>
          <w:rFonts w:asciiTheme="majorBidi" w:hAnsiTheme="majorBidi" w:cstheme="majorBidi"/>
          <w:sz w:val="24"/>
          <w:szCs w:val="24"/>
          <w:lang w:val="en-US"/>
        </w:rPr>
        <w:t>the organi</w:t>
      </w:r>
      <w:r w:rsidR="00C37937">
        <w:rPr>
          <w:rStyle w:val="PageNumber"/>
          <w:rFonts w:asciiTheme="majorBidi" w:hAnsiTheme="majorBidi" w:cstheme="majorBidi"/>
          <w:sz w:val="24"/>
          <w:szCs w:val="24"/>
          <w:lang w:val="en-US"/>
        </w:rPr>
        <w:t>s</w:t>
      </w:r>
      <w:r w:rsidRPr="00ED53EA">
        <w:rPr>
          <w:rStyle w:val="PageNumber"/>
          <w:rFonts w:asciiTheme="majorBidi" w:hAnsiTheme="majorBidi" w:cstheme="majorBidi"/>
          <w:sz w:val="24"/>
          <w:szCs w:val="24"/>
          <w:lang w:val="en-US"/>
        </w:rPr>
        <w:t>ation and conceptual design of the workshop</w:t>
      </w:r>
      <w:r w:rsidR="00282247" w:rsidRPr="00ED53EA">
        <w:rPr>
          <w:rStyle w:val="PageNumber"/>
          <w:rFonts w:asciiTheme="majorBidi" w:hAnsiTheme="majorBidi" w:cstheme="majorBidi"/>
          <w:sz w:val="24"/>
          <w:szCs w:val="24"/>
          <w:lang w:val="en-US"/>
        </w:rPr>
        <w:t>, with assistance from the WGBE</w:t>
      </w:r>
      <w:r w:rsidRPr="00ED53EA">
        <w:rPr>
          <w:rStyle w:val="PageNumber"/>
          <w:rFonts w:asciiTheme="majorBidi" w:hAnsiTheme="majorBidi" w:cstheme="majorBidi"/>
          <w:sz w:val="24"/>
          <w:szCs w:val="24"/>
          <w:lang w:val="en-US"/>
        </w:rPr>
        <w:t xml:space="preserve">. </w:t>
      </w:r>
    </w:p>
    <w:p w14:paraId="7EB0CA77" w14:textId="6C95B6AF" w:rsidR="00BC67A7" w:rsidRDefault="00BC67A7" w:rsidP="009E4203">
      <w:pPr>
        <w:pStyle w:val="Standa"/>
        <w:spacing w:before="120" w:after="120" w:line="276" w:lineRule="auto"/>
        <w:jc w:val="both"/>
        <w:rPr>
          <w:rStyle w:val="PageNumber"/>
          <w:rFonts w:asciiTheme="majorBidi" w:hAnsiTheme="majorBidi" w:cstheme="majorBidi"/>
          <w:sz w:val="24"/>
          <w:szCs w:val="24"/>
          <w:lang w:val="en-US"/>
        </w:rPr>
      </w:pPr>
    </w:p>
    <w:p w14:paraId="21EA8EB3" w14:textId="77777777" w:rsidR="00BC67A7" w:rsidRPr="00BC67A7" w:rsidRDefault="00BC67A7" w:rsidP="00BC67A7">
      <w:pPr>
        <w:autoSpaceDE/>
        <w:autoSpaceDN/>
        <w:adjustRightInd/>
        <w:spacing w:before="100" w:beforeAutospacing="1" w:after="0" w:line="360" w:lineRule="auto"/>
        <w:jc w:val="both"/>
        <w:rPr>
          <w:rFonts w:ascii="Times New Roman" w:eastAsia="Times New Roman" w:hAnsi="Times New Roman" w:cs="Times New Roman"/>
          <w:sz w:val="24"/>
          <w:szCs w:val="24"/>
          <w:lang w:eastAsia="en-US" w:bidi="fa-IR"/>
        </w:rPr>
      </w:pPr>
    </w:p>
    <w:p w14:paraId="468E48DE" w14:textId="77777777" w:rsidR="00BC67A7" w:rsidRPr="00ED53EA" w:rsidRDefault="00BC67A7" w:rsidP="009E4203">
      <w:pPr>
        <w:pStyle w:val="Standa"/>
        <w:spacing w:before="120" w:after="120" w:line="276" w:lineRule="auto"/>
        <w:jc w:val="both"/>
        <w:rPr>
          <w:rStyle w:val="PageNumber"/>
          <w:rFonts w:asciiTheme="majorBidi" w:hAnsiTheme="majorBidi" w:cstheme="majorBidi"/>
          <w:sz w:val="24"/>
          <w:szCs w:val="24"/>
          <w:lang w:val="en-US"/>
        </w:rPr>
      </w:pPr>
    </w:p>
    <w:sectPr w:rsidR="00BC67A7" w:rsidRPr="00ED53EA" w:rsidSect="00B5134F">
      <w:headerReference w:type="default" r:id="rId8"/>
      <w:footerReference w:type="default" r:id="rId9"/>
      <w:headerReference w:type="first" r:id="rId10"/>
      <w:pgSz w:w="11906" w:h="16838" w:code="9"/>
      <w:pgMar w:top="1411" w:right="1296" w:bottom="1282" w:left="1296"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6BBF" w14:textId="77777777" w:rsidR="00BD3C5B" w:rsidRDefault="00BD3C5B" w:rsidP="00A637D0">
      <w:pPr>
        <w:pStyle w:val="Standa"/>
      </w:pPr>
      <w:r>
        <w:separator/>
      </w:r>
    </w:p>
  </w:endnote>
  <w:endnote w:type="continuationSeparator" w:id="0">
    <w:p w14:paraId="3BA12BD5" w14:textId="77777777" w:rsidR="00BD3C5B" w:rsidRDefault="00BD3C5B" w:rsidP="00A637D0">
      <w:pPr>
        <w:pStyle w:val="Standa"/>
      </w:pPr>
      <w:r>
        <w:continuationSeparator/>
      </w:r>
    </w:p>
  </w:endnote>
  <w:endnote w:type="continuationNotice" w:id="1">
    <w:p w14:paraId="00CFA1D1" w14:textId="77777777" w:rsidR="00BD3C5B" w:rsidRDefault="00BD3C5B" w:rsidP="002D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20C8" w14:textId="3970E92D" w:rsidR="00757068" w:rsidRPr="00165E31" w:rsidRDefault="00087FBA" w:rsidP="00542A07">
    <w:pPr>
      <w:pStyle w:val="Fuzei"/>
      <w:jc w:val="center"/>
    </w:pPr>
    <w:r w:rsidRPr="009D71BD">
      <w:rPr>
        <w:rStyle w:val="PageNumber"/>
        <w:sz w:val="18"/>
        <w:lang w:eastAsia="de-DE"/>
      </w:rPr>
      <w:t xml:space="preserve">Page </w:t>
    </w:r>
    <w:r w:rsidRPr="009D71BD">
      <w:rPr>
        <w:rStyle w:val="PageNumber"/>
        <w:sz w:val="18"/>
        <w:lang w:eastAsia="de-DE"/>
      </w:rPr>
      <w:fldChar w:fldCharType="begin"/>
    </w:r>
    <w:r w:rsidRPr="009D71BD">
      <w:rPr>
        <w:rStyle w:val="PageNumber"/>
        <w:sz w:val="18"/>
        <w:lang w:eastAsia="de-DE"/>
      </w:rPr>
      <w:instrText xml:space="preserve"> PAGE  </w:instrText>
    </w:r>
    <w:r w:rsidRPr="009D71BD">
      <w:rPr>
        <w:rStyle w:val="PageNumber"/>
        <w:sz w:val="18"/>
        <w:lang w:eastAsia="de-DE"/>
      </w:rPr>
      <w:fldChar w:fldCharType="separate"/>
    </w:r>
    <w:r w:rsidR="009C698E">
      <w:rPr>
        <w:rStyle w:val="PageNumber"/>
        <w:noProof/>
        <w:sz w:val="18"/>
        <w:lang w:eastAsia="de-DE"/>
      </w:rPr>
      <w:t>2</w:t>
    </w:r>
    <w:r w:rsidRPr="009D71BD">
      <w:rPr>
        <w:rStyle w:val="PageNumber"/>
        <w:sz w:val="18"/>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BF4B" w14:textId="77777777" w:rsidR="00BD3C5B" w:rsidRDefault="00BD3C5B" w:rsidP="00A637D0">
      <w:pPr>
        <w:pStyle w:val="Standa"/>
      </w:pPr>
      <w:r>
        <w:separator/>
      </w:r>
    </w:p>
  </w:footnote>
  <w:footnote w:type="continuationSeparator" w:id="0">
    <w:p w14:paraId="31027E35" w14:textId="77777777" w:rsidR="00BD3C5B" w:rsidRDefault="00BD3C5B" w:rsidP="00A637D0">
      <w:pPr>
        <w:pStyle w:val="Standa"/>
      </w:pPr>
      <w:r>
        <w:continuationSeparator/>
      </w:r>
    </w:p>
  </w:footnote>
  <w:footnote w:type="continuationNotice" w:id="1">
    <w:p w14:paraId="58C71967" w14:textId="77777777" w:rsidR="00BD3C5B" w:rsidRDefault="00BD3C5B" w:rsidP="002D6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514"/>
      <w:gridCol w:w="2800"/>
    </w:tblGrid>
    <w:tr w:rsidR="00757068" w:rsidRPr="00674587" w14:paraId="106BBEBA" w14:textId="77777777" w:rsidTr="009D71BD">
      <w:tc>
        <w:tcPr>
          <w:tcW w:w="3497" w:type="pct"/>
        </w:tcPr>
        <w:p w14:paraId="462D877C" w14:textId="77777777" w:rsidR="00757068" w:rsidRPr="009D71BD" w:rsidRDefault="00757068" w:rsidP="009D71BD">
          <w:pPr>
            <w:pStyle w:val="Kopfze"/>
            <w:tabs>
              <w:tab w:val="clear" w:pos="4536"/>
              <w:tab w:val="clear" w:pos="9072"/>
              <w:tab w:val="right" w:pos="9356"/>
            </w:tabs>
            <w:spacing w:before="660"/>
            <w:rPr>
              <w:rFonts w:cs="Times New Roman"/>
              <w:lang w:eastAsia="de-DE"/>
            </w:rPr>
          </w:pPr>
        </w:p>
      </w:tc>
      <w:tc>
        <w:tcPr>
          <w:tcW w:w="1503" w:type="pct"/>
        </w:tcPr>
        <w:p w14:paraId="5BB38114" w14:textId="39FCB684" w:rsidR="00757068" w:rsidRPr="009D71BD" w:rsidRDefault="00757068" w:rsidP="009D71BD">
          <w:pPr>
            <w:pStyle w:val="Kopfze"/>
            <w:tabs>
              <w:tab w:val="clear" w:pos="4536"/>
              <w:tab w:val="clear" w:pos="9072"/>
              <w:tab w:val="right" w:pos="9356"/>
            </w:tabs>
            <w:ind w:right="-227"/>
            <w:jc w:val="right"/>
            <w:rPr>
              <w:rFonts w:cs="Times New Roman"/>
              <w:sz w:val="20"/>
              <w:lang w:eastAsia="de-DE"/>
            </w:rPr>
          </w:pPr>
        </w:p>
      </w:tc>
    </w:tr>
  </w:tbl>
  <w:p w14:paraId="10808C9C" w14:textId="77777777" w:rsidR="00757068" w:rsidRPr="00165E31" w:rsidRDefault="00757068" w:rsidP="00165E31">
    <w:pPr>
      <w:pStyle w:val="Kopfz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99B" w14:textId="2027C32B" w:rsidR="008A5716" w:rsidRPr="0012554F" w:rsidRDefault="0012554F" w:rsidP="0012554F">
    <w:pPr>
      <w:pStyle w:val="Title"/>
      <w:tabs>
        <w:tab w:val="left" w:pos="3402"/>
        <w:tab w:val="right" w:pos="9072"/>
      </w:tabs>
      <w:spacing w:before="0"/>
      <w:ind w:left="-284"/>
      <w:jc w:val="left"/>
      <w:rPr>
        <w:rFonts w:ascii="Arial Narrow" w:hAnsi="Arial Narrow"/>
        <w:sz w:val="24"/>
        <w:szCs w:val="24"/>
      </w:rPr>
    </w:pPr>
    <w:r>
      <w:rPr>
        <w:noProof/>
        <w:lang w:bidi="fa-IR"/>
      </w:rPr>
      <w:drawing>
        <wp:inline distT="0" distB="0" distL="0" distR="0" wp14:anchorId="37815A01" wp14:editId="786699C6">
          <wp:extent cx="1760220" cy="495300"/>
          <wp:effectExtent l="0" t="0" r="0" b="0"/>
          <wp:docPr id="5" name="Picture 1" descr="logo RCSTT"/>
          <wp:cNvGraphicFramePr/>
          <a:graphic xmlns:a="http://schemas.openxmlformats.org/drawingml/2006/main">
            <a:graphicData uri="http://schemas.openxmlformats.org/drawingml/2006/picture">
              <pic:pic xmlns:pic="http://schemas.openxmlformats.org/drawingml/2006/picture">
                <pic:nvPicPr>
                  <pic:cNvPr id="3" name="Picture 1" descr="logo RCST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495300"/>
                  </a:xfrm>
                  <a:prstGeom prst="rect">
                    <a:avLst/>
                  </a:prstGeom>
                  <a:noFill/>
                  <a:ln>
                    <a:noFill/>
                  </a:ln>
                </pic:spPr>
              </pic:pic>
            </a:graphicData>
          </a:graphic>
        </wp:inline>
      </w:drawing>
    </w:r>
    <w:r w:rsidRPr="009B5B19">
      <w:rPr>
        <w:rFonts w:ascii="Arial Narrow" w:hAnsi="Arial Narrow"/>
        <w:sz w:val="24"/>
        <w:szCs w:val="24"/>
      </w:rPr>
      <w:tab/>
    </w:r>
    <w:r w:rsidRPr="009B5B19">
      <w:rPr>
        <w:rFonts w:ascii="Arial Narrow" w:hAnsi="Arial Narrow"/>
        <w:noProof/>
        <w:sz w:val="24"/>
        <w:szCs w:val="24"/>
        <w:lang w:bidi="fa-IR"/>
      </w:rPr>
      <w:drawing>
        <wp:inline distT="0" distB="0" distL="0" distR="0" wp14:anchorId="132630BA" wp14:editId="630E3F2D">
          <wp:extent cx="1572151" cy="6997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29130" cy="725132"/>
                  </a:xfrm>
                  <a:prstGeom prst="rect">
                    <a:avLst/>
                  </a:prstGeom>
                </pic:spPr>
              </pic:pic>
            </a:graphicData>
          </a:graphic>
        </wp:inline>
      </w:drawing>
    </w:r>
    <w:r w:rsidRPr="009B5B19">
      <w:rPr>
        <w:rFonts w:ascii="Arial Narrow" w:hAnsi="Arial Narrow"/>
        <w:sz w:val="24"/>
        <w:szCs w:val="24"/>
      </w:rPr>
      <w:tab/>
    </w:r>
    <w:r w:rsidRPr="009B5B19">
      <w:rPr>
        <w:rFonts w:ascii="Arial Narrow" w:hAnsi="Arial Narrow"/>
        <w:noProof/>
        <w:sz w:val="24"/>
        <w:szCs w:val="24"/>
        <w:lang w:bidi="fa-IR"/>
      </w:rPr>
      <w:drawing>
        <wp:inline distT="0" distB="0" distL="0" distR="0" wp14:anchorId="09153485" wp14:editId="08EA0800">
          <wp:extent cx="1371600" cy="494665"/>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3" cstate="print">
                    <a:extLst>
                      <a:ext uri="{28A0092B-C50C-407E-A947-70E740481C1C}">
                        <a14:useLocalDpi xmlns:a14="http://schemas.microsoft.com/office/drawing/2010/main" val="0"/>
                      </a:ext>
                    </a:extLst>
                  </a:blip>
                  <a:srcRect t="15573" r="5109" b="21168"/>
                  <a:stretch/>
                </pic:blipFill>
                <pic:spPr bwMode="auto">
                  <a:xfrm>
                    <a:off x="0" y="0"/>
                    <a:ext cx="1405944" cy="5070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E3D"/>
    <w:multiLevelType w:val="hybridMultilevel"/>
    <w:tmpl w:val="4176C454"/>
    <w:lvl w:ilvl="0" w:tplc="B6E4E8CA">
      <w:start w:val="1"/>
      <w:numFmt w:val="decimal"/>
      <w:pStyle w:val="ListParagraph"/>
      <w:lvlText w:val="%1."/>
      <w:lvlJc w:val="left"/>
      <w:pPr>
        <w:ind w:left="720" w:hanging="360"/>
      </w:pPr>
      <w:rPr>
        <w:rFonts w:hint="default"/>
      </w:rPr>
    </w:lvl>
    <w:lvl w:ilvl="1" w:tplc="6374B84C">
      <w:start w:val="1"/>
      <w:numFmt w:val="lowerLetter"/>
      <w:pStyle w:val="List2Par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C35CF"/>
    <w:multiLevelType w:val="hybridMultilevel"/>
    <w:tmpl w:val="72EC51F8"/>
    <w:lvl w:ilvl="0" w:tplc="04070001">
      <w:start w:val="1"/>
      <w:numFmt w:val="bullet"/>
      <w:lvlText w:val=""/>
      <w:lvlJc w:val="left"/>
      <w:pPr>
        <w:ind w:left="700" w:hanging="360"/>
      </w:pPr>
      <w:rPr>
        <w:rFonts w:ascii="Symbol" w:hAnsi="Symbol" w:hint="default"/>
      </w:rPr>
    </w:lvl>
    <w:lvl w:ilvl="1" w:tplc="04070003">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 w15:restartNumberingAfterBreak="0">
    <w:nsid w:val="3204008A"/>
    <w:multiLevelType w:val="hybridMultilevel"/>
    <w:tmpl w:val="7A465390"/>
    <w:lvl w:ilvl="0" w:tplc="C1822B60">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202F0"/>
    <w:multiLevelType w:val="hybridMultilevel"/>
    <w:tmpl w:val="CFF0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A7243"/>
    <w:multiLevelType w:val="hybridMultilevel"/>
    <w:tmpl w:val="39F6F7B2"/>
    <w:lvl w:ilvl="0" w:tplc="7ABABD64">
      <w:start w:val="1"/>
      <w:numFmt w:val="decimal"/>
      <w:lvlText w:val="%1-"/>
      <w:lvlJc w:val="left"/>
      <w:pPr>
        <w:ind w:left="780" w:hanging="36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5EB11CB"/>
    <w:multiLevelType w:val="multilevel"/>
    <w:tmpl w:val="76A86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7071F"/>
    <w:multiLevelType w:val="hybridMultilevel"/>
    <w:tmpl w:val="EFEA8DD0"/>
    <w:lvl w:ilvl="0" w:tplc="A604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22212"/>
    <w:multiLevelType w:val="hybridMultilevel"/>
    <w:tmpl w:val="82428558"/>
    <w:lvl w:ilvl="0" w:tplc="0CF68172">
      <w:start w:val="1"/>
      <w:numFmt w:val="decimal"/>
      <w:pStyle w:val="Heading1"/>
      <w:lvlText w:val="%1."/>
      <w:lvlJc w:val="left"/>
      <w:pPr>
        <w:ind w:left="420" w:hanging="360"/>
      </w:pPr>
      <w:rPr>
        <w:rFonts w:hint="default"/>
        <w:b/>
      </w:rPr>
    </w:lvl>
    <w:lvl w:ilvl="1" w:tplc="49C67FB8">
      <w:start w:val="1"/>
      <w:numFmt w:val="lowerLetter"/>
      <w:lvlText w:val="%2)"/>
      <w:lvlJc w:val="left"/>
      <w:pPr>
        <w:ind w:left="1140" w:hanging="360"/>
      </w:pPr>
      <w:rPr>
        <w:rFonts w:hint="default"/>
      </w:rPr>
    </w:lvl>
    <w:lvl w:ilvl="2" w:tplc="0407001B">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5D142343"/>
    <w:multiLevelType w:val="hybridMultilevel"/>
    <w:tmpl w:val="25AA526C"/>
    <w:lvl w:ilvl="0" w:tplc="9A0A078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604F03BF"/>
    <w:multiLevelType w:val="hybridMultilevel"/>
    <w:tmpl w:val="D83E774A"/>
    <w:lvl w:ilvl="0" w:tplc="E7786B96">
      <w:start w:val="1"/>
      <w:numFmt w:val="upperLetter"/>
      <w:pStyle w:val="Heading2"/>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64B121AC"/>
    <w:multiLevelType w:val="hybridMultilevel"/>
    <w:tmpl w:val="C144FF08"/>
    <w:lvl w:ilvl="0" w:tplc="54ACBA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260DE"/>
    <w:multiLevelType w:val="hybridMultilevel"/>
    <w:tmpl w:val="A254D7D8"/>
    <w:lvl w:ilvl="0" w:tplc="12A497C6">
      <w:start w:val="1"/>
      <w:numFmt w:val="decimal"/>
      <w:lvlText w:val="%1."/>
      <w:lvlJc w:val="left"/>
      <w:pPr>
        <w:ind w:left="420" w:hanging="360"/>
      </w:pPr>
      <w:rPr>
        <w:rFonts w:hint="default"/>
        <w:b/>
      </w:rPr>
    </w:lvl>
    <w:lvl w:ilvl="1" w:tplc="49C67FB8">
      <w:start w:val="1"/>
      <w:numFmt w:val="lowerLetter"/>
      <w:lvlText w:val="%2)"/>
      <w:lvlJc w:val="left"/>
      <w:pPr>
        <w:ind w:left="1140" w:hanging="360"/>
      </w:pPr>
      <w:rPr>
        <w:rFonts w:hint="default"/>
      </w:rPr>
    </w:lvl>
    <w:lvl w:ilvl="2" w:tplc="0407001B">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7"/>
  </w:num>
  <w:num w:numId="2">
    <w:abstractNumId w:val="1"/>
  </w:num>
  <w:num w:numId="3">
    <w:abstractNumId w:val="1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6"/>
  </w:num>
  <w:num w:numId="10">
    <w:abstractNumId w:val="8"/>
  </w:num>
  <w:num w:numId="11">
    <w:abstractNumId w:val="9"/>
  </w:num>
  <w:num w:numId="12">
    <w:abstractNumId w:val="7"/>
  </w:num>
  <w:num w:numId="13">
    <w:abstractNumId w:val="7"/>
  </w:num>
  <w:num w:numId="14">
    <w:abstractNumId w:val="0"/>
  </w:num>
  <w:num w:numId="15">
    <w:abstractNumId w:val="7"/>
  </w:num>
  <w:num w:numId="16">
    <w:abstractNumId w:val="7"/>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CF"/>
    <w:rsid w:val="000005B9"/>
    <w:rsid w:val="00001A6C"/>
    <w:rsid w:val="00005DCB"/>
    <w:rsid w:val="00007243"/>
    <w:rsid w:val="000105F4"/>
    <w:rsid w:val="00011B69"/>
    <w:rsid w:val="00012012"/>
    <w:rsid w:val="000131FB"/>
    <w:rsid w:val="00014C31"/>
    <w:rsid w:val="000163FC"/>
    <w:rsid w:val="00023EA5"/>
    <w:rsid w:val="00026EF6"/>
    <w:rsid w:val="00027A9A"/>
    <w:rsid w:val="00030464"/>
    <w:rsid w:val="000304BC"/>
    <w:rsid w:val="00032FEB"/>
    <w:rsid w:val="00051B5B"/>
    <w:rsid w:val="00053BCB"/>
    <w:rsid w:val="00055B89"/>
    <w:rsid w:val="0006104A"/>
    <w:rsid w:val="0006604F"/>
    <w:rsid w:val="00070198"/>
    <w:rsid w:val="000721B5"/>
    <w:rsid w:val="00072ABD"/>
    <w:rsid w:val="000740E4"/>
    <w:rsid w:val="00074525"/>
    <w:rsid w:val="00075771"/>
    <w:rsid w:val="00076651"/>
    <w:rsid w:val="000769E8"/>
    <w:rsid w:val="000771F2"/>
    <w:rsid w:val="00081743"/>
    <w:rsid w:val="000832EE"/>
    <w:rsid w:val="00084870"/>
    <w:rsid w:val="00086E70"/>
    <w:rsid w:val="00087FBA"/>
    <w:rsid w:val="000932C5"/>
    <w:rsid w:val="000A15E0"/>
    <w:rsid w:val="000A2C94"/>
    <w:rsid w:val="000A5C66"/>
    <w:rsid w:val="000A6BF7"/>
    <w:rsid w:val="000B052D"/>
    <w:rsid w:val="000C40C3"/>
    <w:rsid w:val="000C4F82"/>
    <w:rsid w:val="000C7A59"/>
    <w:rsid w:val="000D1486"/>
    <w:rsid w:val="000D2778"/>
    <w:rsid w:val="000D3934"/>
    <w:rsid w:val="000D66B7"/>
    <w:rsid w:val="000D6AC3"/>
    <w:rsid w:val="000E0190"/>
    <w:rsid w:val="000E205C"/>
    <w:rsid w:val="000E327B"/>
    <w:rsid w:val="000E3FDD"/>
    <w:rsid w:val="000E59F3"/>
    <w:rsid w:val="000E6D33"/>
    <w:rsid w:val="000E6D9E"/>
    <w:rsid w:val="000E7540"/>
    <w:rsid w:val="000E7650"/>
    <w:rsid w:val="000F1C7E"/>
    <w:rsid w:val="000F2A10"/>
    <w:rsid w:val="000F4560"/>
    <w:rsid w:val="000F4E36"/>
    <w:rsid w:val="000F514D"/>
    <w:rsid w:val="000F597C"/>
    <w:rsid w:val="000F6BF6"/>
    <w:rsid w:val="00102163"/>
    <w:rsid w:val="00102E41"/>
    <w:rsid w:val="0010651C"/>
    <w:rsid w:val="00106726"/>
    <w:rsid w:val="00107BDB"/>
    <w:rsid w:val="00112883"/>
    <w:rsid w:val="001130BA"/>
    <w:rsid w:val="001164F1"/>
    <w:rsid w:val="00117597"/>
    <w:rsid w:val="001205C6"/>
    <w:rsid w:val="00121C8F"/>
    <w:rsid w:val="00121E3E"/>
    <w:rsid w:val="0012319F"/>
    <w:rsid w:val="001249C6"/>
    <w:rsid w:val="0012554F"/>
    <w:rsid w:val="001264FD"/>
    <w:rsid w:val="00127695"/>
    <w:rsid w:val="001279A4"/>
    <w:rsid w:val="001302EA"/>
    <w:rsid w:val="001326BB"/>
    <w:rsid w:val="00134AD3"/>
    <w:rsid w:val="00142E2E"/>
    <w:rsid w:val="001434BA"/>
    <w:rsid w:val="00143591"/>
    <w:rsid w:val="00146FED"/>
    <w:rsid w:val="00147B7F"/>
    <w:rsid w:val="001502F5"/>
    <w:rsid w:val="00150E74"/>
    <w:rsid w:val="00152309"/>
    <w:rsid w:val="00161305"/>
    <w:rsid w:val="0016237A"/>
    <w:rsid w:val="00165E31"/>
    <w:rsid w:val="001752D6"/>
    <w:rsid w:val="001773A4"/>
    <w:rsid w:val="00177D04"/>
    <w:rsid w:val="00180A23"/>
    <w:rsid w:val="00182246"/>
    <w:rsid w:val="001855A0"/>
    <w:rsid w:val="001864EA"/>
    <w:rsid w:val="00187CAE"/>
    <w:rsid w:val="00190868"/>
    <w:rsid w:val="001914FB"/>
    <w:rsid w:val="001919A3"/>
    <w:rsid w:val="00192A06"/>
    <w:rsid w:val="00193653"/>
    <w:rsid w:val="001949F1"/>
    <w:rsid w:val="00194CCC"/>
    <w:rsid w:val="00196635"/>
    <w:rsid w:val="00197AA8"/>
    <w:rsid w:val="001A2FB8"/>
    <w:rsid w:val="001A3A64"/>
    <w:rsid w:val="001B10B6"/>
    <w:rsid w:val="001B143B"/>
    <w:rsid w:val="001B3BBC"/>
    <w:rsid w:val="001B4BDB"/>
    <w:rsid w:val="001B5ABE"/>
    <w:rsid w:val="001C0404"/>
    <w:rsid w:val="001C07C7"/>
    <w:rsid w:val="001C1CBC"/>
    <w:rsid w:val="001C4103"/>
    <w:rsid w:val="001C6629"/>
    <w:rsid w:val="001D0E84"/>
    <w:rsid w:val="001D1807"/>
    <w:rsid w:val="001D4A82"/>
    <w:rsid w:val="001D5CF0"/>
    <w:rsid w:val="001D602B"/>
    <w:rsid w:val="001D7348"/>
    <w:rsid w:val="001E24B8"/>
    <w:rsid w:val="001E38FE"/>
    <w:rsid w:val="001F3F28"/>
    <w:rsid w:val="001F7E9A"/>
    <w:rsid w:val="00202703"/>
    <w:rsid w:val="00202CA5"/>
    <w:rsid w:val="00202F60"/>
    <w:rsid w:val="00205815"/>
    <w:rsid w:val="00205F55"/>
    <w:rsid w:val="00206E6C"/>
    <w:rsid w:val="00207023"/>
    <w:rsid w:val="0020731D"/>
    <w:rsid w:val="0021639D"/>
    <w:rsid w:val="00220E1B"/>
    <w:rsid w:val="002245F7"/>
    <w:rsid w:val="00227BE2"/>
    <w:rsid w:val="0023668B"/>
    <w:rsid w:val="002367D7"/>
    <w:rsid w:val="00242597"/>
    <w:rsid w:val="002450CD"/>
    <w:rsid w:val="00250492"/>
    <w:rsid w:val="0025163C"/>
    <w:rsid w:val="00252BC7"/>
    <w:rsid w:val="002532B6"/>
    <w:rsid w:val="00254D54"/>
    <w:rsid w:val="0026041C"/>
    <w:rsid w:val="0026155E"/>
    <w:rsid w:val="002616A5"/>
    <w:rsid w:val="00261EFA"/>
    <w:rsid w:val="002657FF"/>
    <w:rsid w:val="002702D0"/>
    <w:rsid w:val="0027150E"/>
    <w:rsid w:val="002812C9"/>
    <w:rsid w:val="0028215D"/>
    <w:rsid w:val="00282247"/>
    <w:rsid w:val="00285830"/>
    <w:rsid w:val="002868BF"/>
    <w:rsid w:val="00292A3C"/>
    <w:rsid w:val="00292BA3"/>
    <w:rsid w:val="002A1A05"/>
    <w:rsid w:val="002A35FB"/>
    <w:rsid w:val="002A7321"/>
    <w:rsid w:val="002B3D22"/>
    <w:rsid w:val="002B450B"/>
    <w:rsid w:val="002C318A"/>
    <w:rsid w:val="002C4314"/>
    <w:rsid w:val="002C6210"/>
    <w:rsid w:val="002D5462"/>
    <w:rsid w:val="002D6522"/>
    <w:rsid w:val="002E1D26"/>
    <w:rsid w:val="002E5EB7"/>
    <w:rsid w:val="002F31B8"/>
    <w:rsid w:val="002F38E4"/>
    <w:rsid w:val="003013D5"/>
    <w:rsid w:val="00302144"/>
    <w:rsid w:val="003166CE"/>
    <w:rsid w:val="00317005"/>
    <w:rsid w:val="00317332"/>
    <w:rsid w:val="0032003A"/>
    <w:rsid w:val="00322426"/>
    <w:rsid w:val="003231C5"/>
    <w:rsid w:val="003306FA"/>
    <w:rsid w:val="003308B6"/>
    <w:rsid w:val="00332318"/>
    <w:rsid w:val="00332B7F"/>
    <w:rsid w:val="00333EFE"/>
    <w:rsid w:val="003360F5"/>
    <w:rsid w:val="00336CB4"/>
    <w:rsid w:val="00337EE3"/>
    <w:rsid w:val="00340B5B"/>
    <w:rsid w:val="00344AAE"/>
    <w:rsid w:val="00345BE0"/>
    <w:rsid w:val="00347917"/>
    <w:rsid w:val="00351605"/>
    <w:rsid w:val="0035606B"/>
    <w:rsid w:val="0036517B"/>
    <w:rsid w:val="003657FA"/>
    <w:rsid w:val="0036650D"/>
    <w:rsid w:val="00366BBF"/>
    <w:rsid w:val="00366D67"/>
    <w:rsid w:val="0037029B"/>
    <w:rsid w:val="00371389"/>
    <w:rsid w:val="0037181B"/>
    <w:rsid w:val="0037287F"/>
    <w:rsid w:val="0037575B"/>
    <w:rsid w:val="00376473"/>
    <w:rsid w:val="003827DC"/>
    <w:rsid w:val="00382B2E"/>
    <w:rsid w:val="00383D87"/>
    <w:rsid w:val="00384197"/>
    <w:rsid w:val="003872CF"/>
    <w:rsid w:val="00390815"/>
    <w:rsid w:val="003914E1"/>
    <w:rsid w:val="00392521"/>
    <w:rsid w:val="003A21A9"/>
    <w:rsid w:val="003A3FD0"/>
    <w:rsid w:val="003A579A"/>
    <w:rsid w:val="003A5EB5"/>
    <w:rsid w:val="003A60F1"/>
    <w:rsid w:val="003A6413"/>
    <w:rsid w:val="003B2383"/>
    <w:rsid w:val="003C1F9C"/>
    <w:rsid w:val="003C1FF7"/>
    <w:rsid w:val="003C49F0"/>
    <w:rsid w:val="003C65BC"/>
    <w:rsid w:val="003C7E62"/>
    <w:rsid w:val="003D5F3C"/>
    <w:rsid w:val="003D7F56"/>
    <w:rsid w:val="003E183A"/>
    <w:rsid w:val="003E3B97"/>
    <w:rsid w:val="003E54E9"/>
    <w:rsid w:val="003E675E"/>
    <w:rsid w:val="003F0FAD"/>
    <w:rsid w:val="003F6DD5"/>
    <w:rsid w:val="003F6EC9"/>
    <w:rsid w:val="00400346"/>
    <w:rsid w:val="0040127D"/>
    <w:rsid w:val="00402343"/>
    <w:rsid w:val="0040550B"/>
    <w:rsid w:val="00411580"/>
    <w:rsid w:val="00415493"/>
    <w:rsid w:val="00416A72"/>
    <w:rsid w:val="004244FE"/>
    <w:rsid w:val="00425EA2"/>
    <w:rsid w:val="0042643A"/>
    <w:rsid w:val="00432488"/>
    <w:rsid w:val="004343F5"/>
    <w:rsid w:val="00436395"/>
    <w:rsid w:val="004373EC"/>
    <w:rsid w:val="00441F9D"/>
    <w:rsid w:val="004434CD"/>
    <w:rsid w:val="004435ED"/>
    <w:rsid w:val="00444E59"/>
    <w:rsid w:val="00445646"/>
    <w:rsid w:val="004468FF"/>
    <w:rsid w:val="004473E0"/>
    <w:rsid w:val="004504B1"/>
    <w:rsid w:val="00454059"/>
    <w:rsid w:val="00456142"/>
    <w:rsid w:val="00456FB6"/>
    <w:rsid w:val="0046139D"/>
    <w:rsid w:val="00462C32"/>
    <w:rsid w:val="00463272"/>
    <w:rsid w:val="00463EC1"/>
    <w:rsid w:val="00466305"/>
    <w:rsid w:val="004666E2"/>
    <w:rsid w:val="00467695"/>
    <w:rsid w:val="0047720C"/>
    <w:rsid w:val="004875FB"/>
    <w:rsid w:val="00487EB7"/>
    <w:rsid w:val="0049307C"/>
    <w:rsid w:val="004948A2"/>
    <w:rsid w:val="00496092"/>
    <w:rsid w:val="00497F47"/>
    <w:rsid w:val="004A1003"/>
    <w:rsid w:val="004A101D"/>
    <w:rsid w:val="004A3EDF"/>
    <w:rsid w:val="004A4354"/>
    <w:rsid w:val="004B087A"/>
    <w:rsid w:val="004B2F36"/>
    <w:rsid w:val="004B30B0"/>
    <w:rsid w:val="004B35DC"/>
    <w:rsid w:val="004C2F7E"/>
    <w:rsid w:val="004D1413"/>
    <w:rsid w:val="004D32EA"/>
    <w:rsid w:val="004E0642"/>
    <w:rsid w:val="004E11DA"/>
    <w:rsid w:val="004E2218"/>
    <w:rsid w:val="004F0B03"/>
    <w:rsid w:val="004F156C"/>
    <w:rsid w:val="004F4142"/>
    <w:rsid w:val="004F4DAE"/>
    <w:rsid w:val="004F57E4"/>
    <w:rsid w:val="004F5E9E"/>
    <w:rsid w:val="00502ECB"/>
    <w:rsid w:val="0050485E"/>
    <w:rsid w:val="00504D3F"/>
    <w:rsid w:val="00517263"/>
    <w:rsid w:val="00520007"/>
    <w:rsid w:val="00520DDF"/>
    <w:rsid w:val="005243DC"/>
    <w:rsid w:val="00524E0C"/>
    <w:rsid w:val="005255F1"/>
    <w:rsid w:val="00525849"/>
    <w:rsid w:val="00527450"/>
    <w:rsid w:val="00532110"/>
    <w:rsid w:val="0053230D"/>
    <w:rsid w:val="00532744"/>
    <w:rsid w:val="00534305"/>
    <w:rsid w:val="005416D4"/>
    <w:rsid w:val="00541C0F"/>
    <w:rsid w:val="00541C56"/>
    <w:rsid w:val="00542A07"/>
    <w:rsid w:val="005439F0"/>
    <w:rsid w:val="005462A8"/>
    <w:rsid w:val="00552A04"/>
    <w:rsid w:val="005554C2"/>
    <w:rsid w:val="00555B98"/>
    <w:rsid w:val="00557E81"/>
    <w:rsid w:val="005644CB"/>
    <w:rsid w:val="0056573A"/>
    <w:rsid w:val="00566B5D"/>
    <w:rsid w:val="005673FA"/>
    <w:rsid w:val="005679BA"/>
    <w:rsid w:val="00570637"/>
    <w:rsid w:val="005731B2"/>
    <w:rsid w:val="00573422"/>
    <w:rsid w:val="0057446A"/>
    <w:rsid w:val="00575424"/>
    <w:rsid w:val="00583400"/>
    <w:rsid w:val="005843F6"/>
    <w:rsid w:val="005850F2"/>
    <w:rsid w:val="00585F00"/>
    <w:rsid w:val="0059062A"/>
    <w:rsid w:val="00594DCA"/>
    <w:rsid w:val="00596B96"/>
    <w:rsid w:val="00597647"/>
    <w:rsid w:val="005A149C"/>
    <w:rsid w:val="005A29FF"/>
    <w:rsid w:val="005A62A8"/>
    <w:rsid w:val="005A6F74"/>
    <w:rsid w:val="005B0CC8"/>
    <w:rsid w:val="005B709D"/>
    <w:rsid w:val="005C12A4"/>
    <w:rsid w:val="005C236F"/>
    <w:rsid w:val="005D3AD1"/>
    <w:rsid w:val="005D4180"/>
    <w:rsid w:val="005D48AE"/>
    <w:rsid w:val="005D500F"/>
    <w:rsid w:val="005E20EB"/>
    <w:rsid w:val="005E2457"/>
    <w:rsid w:val="005E34EE"/>
    <w:rsid w:val="005E4C7E"/>
    <w:rsid w:val="005E6486"/>
    <w:rsid w:val="005F10CE"/>
    <w:rsid w:val="005F3541"/>
    <w:rsid w:val="005F3782"/>
    <w:rsid w:val="005F52F6"/>
    <w:rsid w:val="005F7F0A"/>
    <w:rsid w:val="006045CE"/>
    <w:rsid w:val="006069E5"/>
    <w:rsid w:val="00607BB0"/>
    <w:rsid w:val="006117CE"/>
    <w:rsid w:val="00611C1C"/>
    <w:rsid w:val="00613B92"/>
    <w:rsid w:val="006155FA"/>
    <w:rsid w:val="00616308"/>
    <w:rsid w:val="00617711"/>
    <w:rsid w:val="00621F4A"/>
    <w:rsid w:val="00622454"/>
    <w:rsid w:val="00625191"/>
    <w:rsid w:val="00625FF6"/>
    <w:rsid w:val="0063039E"/>
    <w:rsid w:val="006307D3"/>
    <w:rsid w:val="00631980"/>
    <w:rsid w:val="00633C5A"/>
    <w:rsid w:val="0063478A"/>
    <w:rsid w:val="006348E7"/>
    <w:rsid w:val="0063497C"/>
    <w:rsid w:val="00634E93"/>
    <w:rsid w:val="00637C0E"/>
    <w:rsid w:val="00640F68"/>
    <w:rsid w:val="00642E3B"/>
    <w:rsid w:val="00643DAF"/>
    <w:rsid w:val="00644DCD"/>
    <w:rsid w:val="00645DBF"/>
    <w:rsid w:val="00651670"/>
    <w:rsid w:val="006550CF"/>
    <w:rsid w:val="00656802"/>
    <w:rsid w:val="00662340"/>
    <w:rsid w:val="00662F57"/>
    <w:rsid w:val="00667315"/>
    <w:rsid w:val="00670D98"/>
    <w:rsid w:val="0067241C"/>
    <w:rsid w:val="00674587"/>
    <w:rsid w:val="00680E5B"/>
    <w:rsid w:val="006841C0"/>
    <w:rsid w:val="00691334"/>
    <w:rsid w:val="0069253F"/>
    <w:rsid w:val="0069434B"/>
    <w:rsid w:val="006A5D6F"/>
    <w:rsid w:val="006A7294"/>
    <w:rsid w:val="006B1446"/>
    <w:rsid w:val="006B38EB"/>
    <w:rsid w:val="006C088E"/>
    <w:rsid w:val="006C6005"/>
    <w:rsid w:val="006C7AF3"/>
    <w:rsid w:val="006C7F49"/>
    <w:rsid w:val="006D4A03"/>
    <w:rsid w:val="006D7E91"/>
    <w:rsid w:val="006E21AA"/>
    <w:rsid w:val="006E26C1"/>
    <w:rsid w:val="006E2E03"/>
    <w:rsid w:val="006E2E2F"/>
    <w:rsid w:val="006E4B49"/>
    <w:rsid w:val="006E4BA9"/>
    <w:rsid w:val="006E57CF"/>
    <w:rsid w:val="006E71AA"/>
    <w:rsid w:val="006F0E03"/>
    <w:rsid w:val="006F643B"/>
    <w:rsid w:val="006F6F59"/>
    <w:rsid w:val="00705AA3"/>
    <w:rsid w:val="00710127"/>
    <w:rsid w:val="00712368"/>
    <w:rsid w:val="007127C7"/>
    <w:rsid w:val="007142DB"/>
    <w:rsid w:val="00722877"/>
    <w:rsid w:val="00722B67"/>
    <w:rsid w:val="00734425"/>
    <w:rsid w:val="00734DEC"/>
    <w:rsid w:val="00744C1A"/>
    <w:rsid w:val="007455D9"/>
    <w:rsid w:val="0074586B"/>
    <w:rsid w:val="00745C91"/>
    <w:rsid w:val="00745EE3"/>
    <w:rsid w:val="00751A20"/>
    <w:rsid w:val="00751A26"/>
    <w:rsid w:val="00752AC5"/>
    <w:rsid w:val="0075389E"/>
    <w:rsid w:val="00755EBA"/>
    <w:rsid w:val="00756126"/>
    <w:rsid w:val="00757068"/>
    <w:rsid w:val="00765EDE"/>
    <w:rsid w:val="00766A56"/>
    <w:rsid w:val="00767B45"/>
    <w:rsid w:val="00775A3F"/>
    <w:rsid w:val="00776844"/>
    <w:rsid w:val="00776B80"/>
    <w:rsid w:val="00777F6A"/>
    <w:rsid w:val="007819B3"/>
    <w:rsid w:val="0078547A"/>
    <w:rsid w:val="00786645"/>
    <w:rsid w:val="0078732C"/>
    <w:rsid w:val="00787733"/>
    <w:rsid w:val="00787C51"/>
    <w:rsid w:val="00791A40"/>
    <w:rsid w:val="00792262"/>
    <w:rsid w:val="00795E82"/>
    <w:rsid w:val="00796567"/>
    <w:rsid w:val="00796943"/>
    <w:rsid w:val="007A1550"/>
    <w:rsid w:val="007A5540"/>
    <w:rsid w:val="007A58DD"/>
    <w:rsid w:val="007A7174"/>
    <w:rsid w:val="007B14B5"/>
    <w:rsid w:val="007B24E1"/>
    <w:rsid w:val="007B5FF5"/>
    <w:rsid w:val="007B6ACC"/>
    <w:rsid w:val="007C33D6"/>
    <w:rsid w:val="007C40E2"/>
    <w:rsid w:val="007C61A9"/>
    <w:rsid w:val="007C6B21"/>
    <w:rsid w:val="007D57D5"/>
    <w:rsid w:val="007D626A"/>
    <w:rsid w:val="007E323F"/>
    <w:rsid w:val="007E653F"/>
    <w:rsid w:val="007F0BCC"/>
    <w:rsid w:val="007F28ED"/>
    <w:rsid w:val="007F30CF"/>
    <w:rsid w:val="007F5195"/>
    <w:rsid w:val="007F5653"/>
    <w:rsid w:val="007F7281"/>
    <w:rsid w:val="007F7E52"/>
    <w:rsid w:val="00800208"/>
    <w:rsid w:val="00803CAC"/>
    <w:rsid w:val="0080617F"/>
    <w:rsid w:val="008075CD"/>
    <w:rsid w:val="008128C5"/>
    <w:rsid w:val="0081532D"/>
    <w:rsid w:val="008226DC"/>
    <w:rsid w:val="008231AA"/>
    <w:rsid w:val="00824179"/>
    <w:rsid w:val="00824646"/>
    <w:rsid w:val="00825ADA"/>
    <w:rsid w:val="008278DC"/>
    <w:rsid w:val="00830087"/>
    <w:rsid w:val="00832B6F"/>
    <w:rsid w:val="00833C54"/>
    <w:rsid w:val="008342C2"/>
    <w:rsid w:val="00834A53"/>
    <w:rsid w:val="00843282"/>
    <w:rsid w:val="0084518B"/>
    <w:rsid w:val="0084533D"/>
    <w:rsid w:val="00847F0B"/>
    <w:rsid w:val="00850C51"/>
    <w:rsid w:val="00856CFA"/>
    <w:rsid w:val="00857A21"/>
    <w:rsid w:val="00860C2B"/>
    <w:rsid w:val="00865105"/>
    <w:rsid w:val="0086548C"/>
    <w:rsid w:val="00865F13"/>
    <w:rsid w:val="0087776A"/>
    <w:rsid w:val="0087797C"/>
    <w:rsid w:val="00880B21"/>
    <w:rsid w:val="00881220"/>
    <w:rsid w:val="0088132C"/>
    <w:rsid w:val="00881F2B"/>
    <w:rsid w:val="00882006"/>
    <w:rsid w:val="00884933"/>
    <w:rsid w:val="00884C66"/>
    <w:rsid w:val="00890640"/>
    <w:rsid w:val="00891D90"/>
    <w:rsid w:val="008933DD"/>
    <w:rsid w:val="00895C07"/>
    <w:rsid w:val="00895EF7"/>
    <w:rsid w:val="008A5716"/>
    <w:rsid w:val="008A599A"/>
    <w:rsid w:val="008A6ADB"/>
    <w:rsid w:val="008A7E2A"/>
    <w:rsid w:val="008B16CD"/>
    <w:rsid w:val="008B1D05"/>
    <w:rsid w:val="008B3154"/>
    <w:rsid w:val="008B44AA"/>
    <w:rsid w:val="008B5C26"/>
    <w:rsid w:val="008C00BE"/>
    <w:rsid w:val="008C1BFC"/>
    <w:rsid w:val="008C2E17"/>
    <w:rsid w:val="008C357A"/>
    <w:rsid w:val="008C79C6"/>
    <w:rsid w:val="008D4DCC"/>
    <w:rsid w:val="008D6E8A"/>
    <w:rsid w:val="008E077C"/>
    <w:rsid w:val="008E3483"/>
    <w:rsid w:val="008E7AD2"/>
    <w:rsid w:val="008F19ED"/>
    <w:rsid w:val="008F5A17"/>
    <w:rsid w:val="008F702C"/>
    <w:rsid w:val="008F70BB"/>
    <w:rsid w:val="00902312"/>
    <w:rsid w:val="0090268F"/>
    <w:rsid w:val="0090290F"/>
    <w:rsid w:val="00904183"/>
    <w:rsid w:val="009042D5"/>
    <w:rsid w:val="0090684F"/>
    <w:rsid w:val="00907953"/>
    <w:rsid w:val="00907CC4"/>
    <w:rsid w:val="0091297B"/>
    <w:rsid w:val="009164A4"/>
    <w:rsid w:val="0091705C"/>
    <w:rsid w:val="009251FC"/>
    <w:rsid w:val="00926B69"/>
    <w:rsid w:val="00926BEA"/>
    <w:rsid w:val="00930707"/>
    <w:rsid w:val="00934588"/>
    <w:rsid w:val="00934899"/>
    <w:rsid w:val="009355DC"/>
    <w:rsid w:val="00941143"/>
    <w:rsid w:val="0094134F"/>
    <w:rsid w:val="00945297"/>
    <w:rsid w:val="00961AA5"/>
    <w:rsid w:val="009622C4"/>
    <w:rsid w:val="009647C4"/>
    <w:rsid w:val="009678FE"/>
    <w:rsid w:val="009700CF"/>
    <w:rsid w:val="0097027E"/>
    <w:rsid w:val="00984D19"/>
    <w:rsid w:val="00986576"/>
    <w:rsid w:val="00986AE0"/>
    <w:rsid w:val="009916F0"/>
    <w:rsid w:val="00992AE0"/>
    <w:rsid w:val="00992C8C"/>
    <w:rsid w:val="0099406B"/>
    <w:rsid w:val="00995CB3"/>
    <w:rsid w:val="0099745E"/>
    <w:rsid w:val="009A13D5"/>
    <w:rsid w:val="009A7751"/>
    <w:rsid w:val="009B0BA2"/>
    <w:rsid w:val="009C0AAA"/>
    <w:rsid w:val="009C0BE2"/>
    <w:rsid w:val="009C152C"/>
    <w:rsid w:val="009C5FB4"/>
    <w:rsid w:val="009C698E"/>
    <w:rsid w:val="009C73C0"/>
    <w:rsid w:val="009D2C58"/>
    <w:rsid w:val="009D2D87"/>
    <w:rsid w:val="009D71BD"/>
    <w:rsid w:val="009D7C83"/>
    <w:rsid w:val="009E3278"/>
    <w:rsid w:val="009E4203"/>
    <w:rsid w:val="009E4E08"/>
    <w:rsid w:val="009E729E"/>
    <w:rsid w:val="009E7E71"/>
    <w:rsid w:val="009F0970"/>
    <w:rsid w:val="009F4D34"/>
    <w:rsid w:val="009F725B"/>
    <w:rsid w:val="00A01332"/>
    <w:rsid w:val="00A015D7"/>
    <w:rsid w:val="00A02426"/>
    <w:rsid w:val="00A0403E"/>
    <w:rsid w:val="00A0538C"/>
    <w:rsid w:val="00A055AE"/>
    <w:rsid w:val="00A055FC"/>
    <w:rsid w:val="00A05702"/>
    <w:rsid w:val="00A13972"/>
    <w:rsid w:val="00A177D3"/>
    <w:rsid w:val="00A17B9D"/>
    <w:rsid w:val="00A22482"/>
    <w:rsid w:val="00A228B8"/>
    <w:rsid w:val="00A244A0"/>
    <w:rsid w:val="00A24937"/>
    <w:rsid w:val="00A3651E"/>
    <w:rsid w:val="00A44B4C"/>
    <w:rsid w:val="00A474A6"/>
    <w:rsid w:val="00A54490"/>
    <w:rsid w:val="00A55830"/>
    <w:rsid w:val="00A565F8"/>
    <w:rsid w:val="00A6277F"/>
    <w:rsid w:val="00A637D0"/>
    <w:rsid w:val="00A660F8"/>
    <w:rsid w:val="00A67B65"/>
    <w:rsid w:val="00A70660"/>
    <w:rsid w:val="00A73792"/>
    <w:rsid w:val="00A7453E"/>
    <w:rsid w:val="00A75C1C"/>
    <w:rsid w:val="00A76141"/>
    <w:rsid w:val="00A775E0"/>
    <w:rsid w:val="00A779FA"/>
    <w:rsid w:val="00A826B1"/>
    <w:rsid w:val="00A82B88"/>
    <w:rsid w:val="00A83E9A"/>
    <w:rsid w:val="00A84B31"/>
    <w:rsid w:val="00A91829"/>
    <w:rsid w:val="00A9212B"/>
    <w:rsid w:val="00A940E4"/>
    <w:rsid w:val="00A94A23"/>
    <w:rsid w:val="00AA0BB3"/>
    <w:rsid w:val="00AA2C60"/>
    <w:rsid w:val="00AA2F55"/>
    <w:rsid w:val="00AA3A68"/>
    <w:rsid w:val="00AA3F29"/>
    <w:rsid w:val="00AA60D0"/>
    <w:rsid w:val="00AA7F75"/>
    <w:rsid w:val="00AB089E"/>
    <w:rsid w:val="00AB32ED"/>
    <w:rsid w:val="00AB527A"/>
    <w:rsid w:val="00AB6E40"/>
    <w:rsid w:val="00AC0E75"/>
    <w:rsid w:val="00AC1883"/>
    <w:rsid w:val="00AC2DBD"/>
    <w:rsid w:val="00AC4CD1"/>
    <w:rsid w:val="00AC507A"/>
    <w:rsid w:val="00AD12FB"/>
    <w:rsid w:val="00AD6613"/>
    <w:rsid w:val="00AD6EC3"/>
    <w:rsid w:val="00AE2640"/>
    <w:rsid w:val="00AE335F"/>
    <w:rsid w:val="00AE51B3"/>
    <w:rsid w:val="00AE661C"/>
    <w:rsid w:val="00AE6941"/>
    <w:rsid w:val="00AF0990"/>
    <w:rsid w:val="00AF0B22"/>
    <w:rsid w:val="00AF1271"/>
    <w:rsid w:val="00AF1E06"/>
    <w:rsid w:val="00AF27A3"/>
    <w:rsid w:val="00AF3690"/>
    <w:rsid w:val="00AF44C6"/>
    <w:rsid w:val="00AF67B8"/>
    <w:rsid w:val="00AF7C44"/>
    <w:rsid w:val="00B05C70"/>
    <w:rsid w:val="00B06398"/>
    <w:rsid w:val="00B07FB9"/>
    <w:rsid w:val="00B100BE"/>
    <w:rsid w:val="00B124DC"/>
    <w:rsid w:val="00B13B36"/>
    <w:rsid w:val="00B14578"/>
    <w:rsid w:val="00B17BC3"/>
    <w:rsid w:val="00B2155F"/>
    <w:rsid w:val="00B217D3"/>
    <w:rsid w:val="00B24380"/>
    <w:rsid w:val="00B243C3"/>
    <w:rsid w:val="00B24915"/>
    <w:rsid w:val="00B250C8"/>
    <w:rsid w:val="00B25797"/>
    <w:rsid w:val="00B26A88"/>
    <w:rsid w:val="00B3060E"/>
    <w:rsid w:val="00B3093B"/>
    <w:rsid w:val="00B31D9B"/>
    <w:rsid w:val="00B33984"/>
    <w:rsid w:val="00B35096"/>
    <w:rsid w:val="00B35B42"/>
    <w:rsid w:val="00B42F19"/>
    <w:rsid w:val="00B430E9"/>
    <w:rsid w:val="00B440A9"/>
    <w:rsid w:val="00B47074"/>
    <w:rsid w:val="00B47FC3"/>
    <w:rsid w:val="00B5134F"/>
    <w:rsid w:val="00B5188A"/>
    <w:rsid w:val="00B53C21"/>
    <w:rsid w:val="00B53E66"/>
    <w:rsid w:val="00B5580A"/>
    <w:rsid w:val="00B56B42"/>
    <w:rsid w:val="00B5772D"/>
    <w:rsid w:val="00B61F5F"/>
    <w:rsid w:val="00B62DE1"/>
    <w:rsid w:val="00B6712C"/>
    <w:rsid w:val="00B71110"/>
    <w:rsid w:val="00B714AC"/>
    <w:rsid w:val="00B716FE"/>
    <w:rsid w:val="00B7414D"/>
    <w:rsid w:val="00B80511"/>
    <w:rsid w:val="00B81CCB"/>
    <w:rsid w:val="00B82571"/>
    <w:rsid w:val="00B82FAA"/>
    <w:rsid w:val="00B84543"/>
    <w:rsid w:val="00B86CC5"/>
    <w:rsid w:val="00B86DD2"/>
    <w:rsid w:val="00B969D6"/>
    <w:rsid w:val="00B97706"/>
    <w:rsid w:val="00BA06E5"/>
    <w:rsid w:val="00BA0A2F"/>
    <w:rsid w:val="00BA26B9"/>
    <w:rsid w:val="00BA33D5"/>
    <w:rsid w:val="00BA654F"/>
    <w:rsid w:val="00BA78B2"/>
    <w:rsid w:val="00BB0E81"/>
    <w:rsid w:val="00BB4F77"/>
    <w:rsid w:val="00BB7B07"/>
    <w:rsid w:val="00BC2A50"/>
    <w:rsid w:val="00BC2FA5"/>
    <w:rsid w:val="00BC492E"/>
    <w:rsid w:val="00BC5B86"/>
    <w:rsid w:val="00BC67A7"/>
    <w:rsid w:val="00BC6B3F"/>
    <w:rsid w:val="00BD161C"/>
    <w:rsid w:val="00BD24A4"/>
    <w:rsid w:val="00BD3C5B"/>
    <w:rsid w:val="00BD4EA5"/>
    <w:rsid w:val="00BD5D97"/>
    <w:rsid w:val="00BD7583"/>
    <w:rsid w:val="00BE09A4"/>
    <w:rsid w:val="00BE3CC9"/>
    <w:rsid w:val="00BE4B7C"/>
    <w:rsid w:val="00BE7C12"/>
    <w:rsid w:val="00BF0699"/>
    <w:rsid w:val="00BF3260"/>
    <w:rsid w:val="00BF5423"/>
    <w:rsid w:val="00BF6CFC"/>
    <w:rsid w:val="00BF6DE2"/>
    <w:rsid w:val="00BF6FD6"/>
    <w:rsid w:val="00C1422E"/>
    <w:rsid w:val="00C16B11"/>
    <w:rsid w:val="00C16FA4"/>
    <w:rsid w:val="00C177A6"/>
    <w:rsid w:val="00C178E5"/>
    <w:rsid w:val="00C2116C"/>
    <w:rsid w:val="00C227C2"/>
    <w:rsid w:val="00C22AFC"/>
    <w:rsid w:val="00C23BBF"/>
    <w:rsid w:val="00C33501"/>
    <w:rsid w:val="00C3433F"/>
    <w:rsid w:val="00C34DCC"/>
    <w:rsid w:val="00C37937"/>
    <w:rsid w:val="00C42683"/>
    <w:rsid w:val="00C42871"/>
    <w:rsid w:val="00C5195F"/>
    <w:rsid w:val="00C54AB8"/>
    <w:rsid w:val="00C56703"/>
    <w:rsid w:val="00C66FB4"/>
    <w:rsid w:val="00C7252F"/>
    <w:rsid w:val="00C72BDC"/>
    <w:rsid w:val="00C72DC7"/>
    <w:rsid w:val="00C740D0"/>
    <w:rsid w:val="00C74285"/>
    <w:rsid w:val="00C74987"/>
    <w:rsid w:val="00C76B1D"/>
    <w:rsid w:val="00C76E1E"/>
    <w:rsid w:val="00C8029B"/>
    <w:rsid w:val="00C815FE"/>
    <w:rsid w:val="00C837CB"/>
    <w:rsid w:val="00C8434A"/>
    <w:rsid w:val="00C849BF"/>
    <w:rsid w:val="00C95C95"/>
    <w:rsid w:val="00CA2B65"/>
    <w:rsid w:val="00CA6AFE"/>
    <w:rsid w:val="00CA7E27"/>
    <w:rsid w:val="00CB1D8A"/>
    <w:rsid w:val="00CB2E4F"/>
    <w:rsid w:val="00CB3D17"/>
    <w:rsid w:val="00CB57A7"/>
    <w:rsid w:val="00CB5B0B"/>
    <w:rsid w:val="00CC0A70"/>
    <w:rsid w:val="00CC41DD"/>
    <w:rsid w:val="00CC46A7"/>
    <w:rsid w:val="00CC6DB8"/>
    <w:rsid w:val="00CD0022"/>
    <w:rsid w:val="00CD2549"/>
    <w:rsid w:val="00CD288F"/>
    <w:rsid w:val="00CD28DE"/>
    <w:rsid w:val="00CD40FD"/>
    <w:rsid w:val="00CD475A"/>
    <w:rsid w:val="00CD5CFF"/>
    <w:rsid w:val="00CD6695"/>
    <w:rsid w:val="00CD6FA9"/>
    <w:rsid w:val="00CD7961"/>
    <w:rsid w:val="00CE032C"/>
    <w:rsid w:val="00CE164E"/>
    <w:rsid w:val="00CE3175"/>
    <w:rsid w:val="00CE76BD"/>
    <w:rsid w:val="00CF1834"/>
    <w:rsid w:val="00CF30D0"/>
    <w:rsid w:val="00CF3224"/>
    <w:rsid w:val="00CF3C8E"/>
    <w:rsid w:val="00CF7735"/>
    <w:rsid w:val="00D041CC"/>
    <w:rsid w:val="00D051E5"/>
    <w:rsid w:val="00D13372"/>
    <w:rsid w:val="00D2054F"/>
    <w:rsid w:val="00D31100"/>
    <w:rsid w:val="00D341A0"/>
    <w:rsid w:val="00D36AF7"/>
    <w:rsid w:val="00D4088E"/>
    <w:rsid w:val="00D47722"/>
    <w:rsid w:val="00D504DB"/>
    <w:rsid w:val="00D5059A"/>
    <w:rsid w:val="00D5381E"/>
    <w:rsid w:val="00D5445E"/>
    <w:rsid w:val="00D6002B"/>
    <w:rsid w:val="00D62B42"/>
    <w:rsid w:val="00D67FE4"/>
    <w:rsid w:val="00D71A46"/>
    <w:rsid w:val="00D7288B"/>
    <w:rsid w:val="00D75A72"/>
    <w:rsid w:val="00D80722"/>
    <w:rsid w:val="00D80F27"/>
    <w:rsid w:val="00D8167B"/>
    <w:rsid w:val="00D81B5E"/>
    <w:rsid w:val="00D824DD"/>
    <w:rsid w:val="00D8283E"/>
    <w:rsid w:val="00D85E03"/>
    <w:rsid w:val="00D87050"/>
    <w:rsid w:val="00D92E20"/>
    <w:rsid w:val="00D97962"/>
    <w:rsid w:val="00DA18D9"/>
    <w:rsid w:val="00DA419E"/>
    <w:rsid w:val="00DA7611"/>
    <w:rsid w:val="00DA7A71"/>
    <w:rsid w:val="00DB0A6B"/>
    <w:rsid w:val="00DB1263"/>
    <w:rsid w:val="00DB36F3"/>
    <w:rsid w:val="00DC01B6"/>
    <w:rsid w:val="00DC1F97"/>
    <w:rsid w:val="00DC2A94"/>
    <w:rsid w:val="00DC7BE6"/>
    <w:rsid w:val="00DD2323"/>
    <w:rsid w:val="00DD2CAA"/>
    <w:rsid w:val="00DD2E88"/>
    <w:rsid w:val="00DD3204"/>
    <w:rsid w:val="00DD592E"/>
    <w:rsid w:val="00DD5B25"/>
    <w:rsid w:val="00DD6696"/>
    <w:rsid w:val="00DD6A99"/>
    <w:rsid w:val="00DE0A64"/>
    <w:rsid w:val="00DE38EE"/>
    <w:rsid w:val="00DE3F30"/>
    <w:rsid w:val="00DE5D81"/>
    <w:rsid w:val="00DE5F8D"/>
    <w:rsid w:val="00DE6D89"/>
    <w:rsid w:val="00DF20F3"/>
    <w:rsid w:val="00DF624D"/>
    <w:rsid w:val="00DF6E8E"/>
    <w:rsid w:val="00E00A39"/>
    <w:rsid w:val="00E11E5B"/>
    <w:rsid w:val="00E12AD6"/>
    <w:rsid w:val="00E155EA"/>
    <w:rsid w:val="00E166CC"/>
    <w:rsid w:val="00E17A96"/>
    <w:rsid w:val="00E30D05"/>
    <w:rsid w:val="00E310AB"/>
    <w:rsid w:val="00E334C3"/>
    <w:rsid w:val="00E34175"/>
    <w:rsid w:val="00E34C2C"/>
    <w:rsid w:val="00E411F7"/>
    <w:rsid w:val="00E44195"/>
    <w:rsid w:val="00E46289"/>
    <w:rsid w:val="00E46413"/>
    <w:rsid w:val="00E4663D"/>
    <w:rsid w:val="00E5093A"/>
    <w:rsid w:val="00E534D5"/>
    <w:rsid w:val="00E560BD"/>
    <w:rsid w:val="00E60037"/>
    <w:rsid w:val="00E6024E"/>
    <w:rsid w:val="00E62B79"/>
    <w:rsid w:val="00E62EAB"/>
    <w:rsid w:val="00E6467E"/>
    <w:rsid w:val="00E65BD7"/>
    <w:rsid w:val="00E71C4C"/>
    <w:rsid w:val="00E72DE2"/>
    <w:rsid w:val="00E731AC"/>
    <w:rsid w:val="00E7361C"/>
    <w:rsid w:val="00E7430E"/>
    <w:rsid w:val="00E743FD"/>
    <w:rsid w:val="00E76E43"/>
    <w:rsid w:val="00E77489"/>
    <w:rsid w:val="00E822B1"/>
    <w:rsid w:val="00E82650"/>
    <w:rsid w:val="00E90BE9"/>
    <w:rsid w:val="00E9115F"/>
    <w:rsid w:val="00E9335E"/>
    <w:rsid w:val="00E933D4"/>
    <w:rsid w:val="00E93F4C"/>
    <w:rsid w:val="00E944DF"/>
    <w:rsid w:val="00E9539E"/>
    <w:rsid w:val="00EA3066"/>
    <w:rsid w:val="00EB5B1F"/>
    <w:rsid w:val="00EB6EDC"/>
    <w:rsid w:val="00EC342A"/>
    <w:rsid w:val="00ED29CF"/>
    <w:rsid w:val="00ED53EA"/>
    <w:rsid w:val="00ED67E0"/>
    <w:rsid w:val="00ED7C33"/>
    <w:rsid w:val="00ED7E74"/>
    <w:rsid w:val="00EE1E49"/>
    <w:rsid w:val="00EE24E8"/>
    <w:rsid w:val="00EE2FC6"/>
    <w:rsid w:val="00EF1269"/>
    <w:rsid w:val="00EF430D"/>
    <w:rsid w:val="00EF7729"/>
    <w:rsid w:val="00F015ED"/>
    <w:rsid w:val="00F02E94"/>
    <w:rsid w:val="00F0586C"/>
    <w:rsid w:val="00F10256"/>
    <w:rsid w:val="00F1352E"/>
    <w:rsid w:val="00F1381C"/>
    <w:rsid w:val="00F14E38"/>
    <w:rsid w:val="00F1639C"/>
    <w:rsid w:val="00F16A03"/>
    <w:rsid w:val="00F23239"/>
    <w:rsid w:val="00F25D8B"/>
    <w:rsid w:val="00F269E0"/>
    <w:rsid w:val="00F271DF"/>
    <w:rsid w:val="00F30AEB"/>
    <w:rsid w:val="00F31904"/>
    <w:rsid w:val="00F337F0"/>
    <w:rsid w:val="00F3392B"/>
    <w:rsid w:val="00F3413F"/>
    <w:rsid w:val="00F36E80"/>
    <w:rsid w:val="00F419B5"/>
    <w:rsid w:val="00F45577"/>
    <w:rsid w:val="00F5249E"/>
    <w:rsid w:val="00F54062"/>
    <w:rsid w:val="00F543F1"/>
    <w:rsid w:val="00F55AC0"/>
    <w:rsid w:val="00F62F41"/>
    <w:rsid w:val="00F644C3"/>
    <w:rsid w:val="00F64B81"/>
    <w:rsid w:val="00F66184"/>
    <w:rsid w:val="00F71015"/>
    <w:rsid w:val="00F71E77"/>
    <w:rsid w:val="00F72F07"/>
    <w:rsid w:val="00F7377B"/>
    <w:rsid w:val="00F803CB"/>
    <w:rsid w:val="00F805CD"/>
    <w:rsid w:val="00F813B9"/>
    <w:rsid w:val="00F85C3D"/>
    <w:rsid w:val="00F86F32"/>
    <w:rsid w:val="00F91518"/>
    <w:rsid w:val="00F9283F"/>
    <w:rsid w:val="00F94578"/>
    <w:rsid w:val="00F94E06"/>
    <w:rsid w:val="00F9548D"/>
    <w:rsid w:val="00F968C0"/>
    <w:rsid w:val="00F97065"/>
    <w:rsid w:val="00F975CD"/>
    <w:rsid w:val="00F9794C"/>
    <w:rsid w:val="00FA2990"/>
    <w:rsid w:val="00FA54D2"/>
    <w:rsid w:val="00FA6A48"/>
    <w:rsid w:val="00FA76CA"/>
    <w:rsid w:val="00FB1A14"/>
    <w:rsid w:val="00FB547A"/>
    <w:rsid w:val="00FC253C"/>
    <w:rsid w:val="00FC35D7"/>
    <w:rsid w:val="00FC58D0"/>
    <w:rsid w:val="00FC6D7E"/>
    <w:rsid w:val="00FC738D"/>
    <w:rsid w:val="00FC78BC"/>
    <w:rsid w:val="00FC7BB3"/>
    <w:rsid w:val="00FD0CDF"/>
    <w:rsid w:val="00FD141D"/>
    <w:rsid w:val="00FD4017"/>
    <w:rsid w:val="00FD4FE2"/>
    <w:rsid w:val="00FD690E"/>
    <w:rsid w:val="00FE4F36"/>
    <w:rsid w:val="00FF2236"/>
    <w:rsid w:val="00FF28EA"/>
    <w:rsid w:val="00FF6AC3"/>
    <w:rsid w:val="00FF6E3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F976F5"/>
  <w15:docId w15:val="{B1EA429F-D27B-4CDB-A35A-883023BC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22"/>
    <w:pPr>
      <w:autoSpaceDE w:val="0"/>
      <w:autoSpaceDN w:val="0"/>
      <w:adjustRightInd w:val="0"/>
      <w:spacing w:before="120" w:after="120" w:line="264" w:lineRule="auto"/>
    </w:pPr>
    <w:rPr>
      <w:rFonts w:ascii="Arial" w:hAnsi="Arial"/>
      <w:sz w:val="22"/>
      <w:szCs w:val="22"/>
      <w:lang w:val="en-US" w:eastAsia="ar-SA"/>
    </w:rPr>
  </w:style>
  <w:style w:type="paragraph" w:styleId="Heading10">
    <w:name w:val="heading 1"/>
    <w:aliases w:val="1. †bersch"/>
    <w:basedOn w:val="Standa"/>
    <w:next w:val="Standa"/>
    <w:link w:val="Heading1Char"/>
    <w:uiPriority w:val="99"/>
    <w:qFormat/>
    <w:rsid w:val="00E00A39"/>
    <w:pPr>
      <w:keepNext/>
      <w:keepLines/>
      <w:spacing w:before="480"/>
      <w:outlineLvl w:val="0"/>
    </w:pPr>
    <w:rPr>
      <w:rFonts w:eastAsia="Times New Roman" w:cs="Times New Roman"/>
      <w:b/>
      <w:bCs/>
      <w:sz w:val="28"/>
      <w:szCs w:val="28"/>
      <w:lang w:eastAsia="de-DE"/>
    </w:rPr>
  </w:style>
  <w:style w:type="paragraph" w:styleId="Heading20">
    <w:name w:val="heading 2"/>
    <w:aliases w:val="2. †bersch"/>
    <w:basedOn w:val="Standa"/>
    <w:next w:val="Standa"/>
    <w:link w:val="Heading2Char"/>
    <w:uiPriority w:val="99"/>
    <w:qFormat/>
    <w:rsid w:val="000F1C7E"/>
    <w:pPr>
      <w:keepNext/>
      <w:keepLines/>
      <w:spacing w:before="240"/>
      <w:outlineLvl w:val="1"/>
    </w:pPr>
    <w:rPr>
      <w:rFonts w:eastAsia="Times New Roman" w:cs="Times New Roman"/>
      <w:b/>
      <w:bCs/>
      <w:sz w:val="24"/>
      <w:szCs w:val="26"/>
      <w:lang w:eastAsia="de-DE"/>
    </w:rPr>
  </w:style>
  <w:style w:type="paragraph" w:styleId="Heading3">
    <w:name w:val="heading 3"/>
    <w:aliases w:val="3. †bersch"/>
    <w:basedOn w:val="Standa"/>
    <w:next w:val="Standa"/>
    <w:link w:val="Heading3Char"/>
    <w:uiPriority w:val="99"/>
    <w:qFormat/>
    <w:rsid w:val="000F1C7E"/>
    <w:pPr>
      <w:keepNext/>
      <w:keepLines/>
      <w:spacing w:before="240"/>
      <w:outlineLvl w:val="2"/>
    </w:pPr>
    <w:rPr>
      <w:rFonts w:eastAsia="Times New Roman" w:cs="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ersch Char"/>
    <w:basedOn w:val="DefaultParagraphFont"/>
    <w:link w:val="Heading10"/>
    <w:uiPriority w:val="9"/>
    <w:rsid w:val="00C15BC3"/>
    <w:rPr>
      <w:rFonts w:ascii="Calibri" w:eastAsia="Times New Roman" w:hAnsi="Calibri" w:cs="Times New Roman"/>
      <w:b/>
      <w:bCs/>
      <w:kern w:val="32"/>
      <w:sz w:val="32"/>
      <w:szCs w:val="32"/>
      <w:lang w:eastAsia="de-DE"/>
    </w:rPr>
  </w:style>
  <w:style w:type="character" w:customStyle="1" w:styleId="Heading2Char">
    <w:name w:val="Heading 2 Char"/>
    <w:aliases w:val="2. †bersch Char"/>
    <w:basedOn w:val="DefaultParagraphFont"/>
    <w:link w:val="Heading20"/>
    <w:uiPriority w:val="9"/>
    <w:semiHidden/>
    <w:rsid w:val="00C15BC3"/>
    <w:rPr>
      <w:rFonts w:ascii="Calibri" w:eastAsia="Times New Roman" w:hAnsi="Calibri" w:cs="Times New Roman"/>
      <w:b/>
      <w:bCs/>
      <w:i/>
      <w:iCs/>
      <w:sz w:val="28"/>
      <w:szCs w:val="28"/>
      <w:lang w:eastAsia="de-DE"/>
    </w:rPr>
  </w:style>
  <w:style w:type="character" w:customStyle="1" w:styleId="Heading3Char">
    <w:name w:val="Heading 3 Char"/>
    <w:aliases w:val="3. †bersch Char"/>
    <w:basedOn w:val="DefaultParagraphFont"/>
    <w:link w:val="Heading3"/>
    <w:uiPriority w:val="9"/>
    <w:semiHidden/>
    <w:rsid w:val="00C15BC3"/>
    <w:rPr>
      <w:rFonts w:ascii="Calibri" w:eastAsia="Times New Roman" w:hAnsi="Calibri" w:cs="Times New Roman"/>
      <w:b/>
      <w:bCs/>
      <w:sz w:val="26"/>
      <w:szCs w:val="26"/>
      <w:lang w:eastAsia="de-DE"/>
    </w:rPr>
  </w:style>
  <w:style w:type="paragraph" w:customStyle="1" w:styleId="Standa">
    <w:name w:val="Standa"/>
    <w:uiPriority w:val="99"/>
    <w:rsid w:val="00B969D6"/>
    <w:rPr>
      <w:rFonts w:ascii="Arial" w:hAnsi="Arial"/>
      <w:sz w:val="22"/>
      <w:szCs w:val="22"/>
      <w:lang w:eastAsia="en-US"/>
    </w:rPr>
  </w:style>
  <w:style w:type="paragraph" w:customStyle="1" w:styleId="berschri">
    <w:name w:val="†berschri"/>
    <w:basedOn w:val="Standa"/>
    <w:next w:val="Standa"/>
    <w:uiPriority w:val="99"/>
    <w:semiHidden/>
    <w:rsid w:val="000F1C7E"/>
    <w:pPr>
      <w:keepNext/>
      <w:keepLines/>
      <w:spacing w:before="240"/>
      <w:outlineLvl w:val="3"/>
    </w:pPr>
    <w:rPr>
      <w:rFonts w:eastAsia="Times New Roman" w:cs="Times New Roman"/>
      <w:bCs/>
      <w:iCs/>
      <w:color w:val="4F81BD"/>
      <w:sz w:val="20"/>
      <w:szCs w:val="20"/>
      <w:lang w:eastAsia="de-DE"/>
    </w:rPr>
  </w:style>
  <w:style w:type="character" w:customStyle="1" w:styleId="Absatz-Standardschrift">
    <w:name w:val="Absatz-Standardschrift"/>
    <w:uiPriority w:val="99"/>
    <w:semiHidden/>
    <w:rsid w:val="00351605"/>
  </w:style>
  <w:style w:type="table" w:customStyle="1" w:styleId="NormaleTabe">
    <w:name w:val="Normale Tabe"/>
    <w:uiPriority w:val="99"/>
    <w:semiHidden/>
    <w:rsid w:val="0035160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A637D0"/>
    <w:pPr>
      <w:tabs>
        <w:tab w:val="center" w:pos="4536"/>
        <w:tab w:val="right" w:pos="9072"/>
      </w:tabs>
    </w:pPr>
  </w:style>
  <w:style w:type="character" w:customStyle="1" w:styleId="HeaderChar">
    <w:name w:val="Header Char"/>
    <w:basedOn w:val="Absatz-Standardschrift"/>
    <w:uiPriority w:val="99"/>
    <w:rsid w:val="00A637D0"/>
    <w:rPr>
      <w:rFonts w:cs="Times New Roman"/>
    </w:rPr>
  </w:style>
  <w:style w:type="paragraph" w:customStyle="1" w:styleId="Fuzei">
    <w:name w:val="Fu§zei"/>
    <w:basedOn w:val="Standa"/>
    <w:uiPriority w:val="99"/>
    <w:rsid w:val="00A637D0"/>
    <w:pPr>
      <w:tabs>
        <w:tab w:val="center" w:pos="4536"/>
        <w:tab w:val="right" w:pos="9072"/>
      </w:tabs>
    </w:pPr>
  </w:style>
  <w:style w:type="character" w:customStyle="1" w:styleId="FooterChar">
    <w:name w:val="Footer Char"/>
    <w:basedOn w:val="Absatz-Standardschrift"/>
    <w:uiPriority w:val="99"/>
    <w:rsid w:val="00DE6D89"/>
    <w:rPr>
      <w:rFonts w:cs="Times New Roman"/>
    </w:rPr>
  </w:style>
  <w:style w:type="paragraph" w:customStyle="1" w:styleId="Sprechblasen">
    <w:name w:val="Sprechblasen"/>
    <w:basedOn w:val="Standa"/>
    <w:uiPriority w:val="99"/>
    <w:semiHidden/>
    <w:rsid w:val="00A637D0"/>
    <w:rPr>
      <w:rFonts w:ascii="Tahoma" w:hAnsi="Tahoma" w:cs="Times New Roman"/>
      <w:sz w:val="16"/>
      <w:szCs w:val="16"/>
      <w:lang w:eastAsia="de-DE"/>
    </w:rPr>
  </w:style>
  <w:style w:type="character" w:customStyle="1" w:styleId="BalloonTextChar">
    <w:name w:val="Balloon Text Char"/>
    <w:uiPriority w:val="99"/>
    <w:semiHidden/>
    <w:rsid w:val="00A637D0"/>
    <w:rPr>
      <w:rFonts w:ascii="Tahoma" w:hAnsi="Tahoma"/>
      <w:sz w:val="16"/>
    </w:rPr>
  </w:style>
  <w:style w:type="character" w:styleId="PageNumber">
    <w:name w:val="page number"/>
    <w:basedOn w:val="Absatz-Standardschrift"/>
    <w:uiPriority w:val="99"/>
    <w:rsid w:val="00A637D0"/>
    <w:rPr>
      <w:rFonts w:cs="Times New Roman"/>
    </w:rPr>
  </w:style>
  <w:style w:type="character" w:customStyle="1" w:styleId="Heading2Char1">
    <w:name w:val="Heading 2 Char1"/>
    <w:aliases w:val="2. †berschrift Char"/>
    <w:uiPriority w:val="99"/>
    <w:rsid w:val="000F1C7E"/>
    <w:rPr>
      <w:rFonts w:ascii="Arial" w:hAnsi="Arial"/>
      <w:b/>
      <w:sz w:val="26"/>
    </w:rPr>
  </w:style>
  <w:style w:type="character" w:customStyle="1" w:styleId="Heading3Char1">
    <w:name w:val="Heading 3 Char1"/>
    <w:aliases w:val="3. †berschrift Char"/>
    <w:uiPriority w:val="99"/>
    <w:rsid w:val="000F1C7E"/>
    <w:rPr>
      <w:rFonts w:ascii="Arial" w:hAnsi="Arial"/>
      <w:b/>
    </w:rPr>
  </w:style>
  <w:style w:type="paragraph" w:customStyle="1" w:styleId="2Einrckung">
    <w:name w:val="2. EinrŸckung"/>
    <w:basedOn w:val="Standa"/>
    <w:uiPriority w:val="99"/>
    <w:rsid w:val="009B0BA2"/>
    <w:pPr>
      <w:tabs>
        <w:tab w:val="left" w:pos="567"/>
        <w:tab w:val="left" w:pos="1134"/>
      </w:tabs>
      <w:ind w:left="1134" w:hanging="567"/>
    </w:pPr>
  </w:style>
  <w:style w:type="paragraph" w:customStyle="1" w:styleId="1Einrckung">
    <w:name w:val="1. EinrŸckung"/>
    <w:basedOn w:val="Standa"/>
    <w:uiPriority w:val="99"/>
    <w:rsid w:val="009B0BA2"/>
    <w:pPr>
      <w:tabs>
        <w:tab w:val="left" w:pos="567"/>
      </w:tabs>
      <w:ind w:left="567" w:hanging="567"/>
    </w:pPr>
  </w:style>
  <w:style w:type="paragraph" w:customStyle="1" w:styleId="3Einrckung">
    <w:name w:val="3. EinrŸckung"/>
    <w:basedOn w:val="Standa"/>
    <w:uiPriority w:val="99"/>
    <w:rsid w:val="009B0BA2"/>
    <w:pPr>
      <w:tabs>
        <w:tab w:val="left" w:pos="567"/>
        <w:tab w:val="left" w:pos="1134"/>
        <w:tab w:val="left" w:pos="1701"/>
      </w:tabs>
      <w:ind w:left="1701" w:hanging="567"/>
    </w:pPr>
  </w:style>
  <w:style w:type="character" w:customStyle="1" w:styleId="Heading1Char1">
    <w:name w:val="Heading 1 Char1"/>
    <w:aliases w:val="1. †berschrift Char"/>
    <w:uiPriority w:val="99"/>
    <w:rsid w:val="00E00A39"/>
    <w:rPr>
      <w:rFonts w:ascii="Arial" w:hAnsi="Arial"/>
      <w:b/>
      <w:sz w:val="28"/>
    </w:rPr>
  </w:style>
  <w:style w:type="paragraph" w:styleId="NoSpacing">
    <w:name w:val="No Spacing"/>
    <w:basedOn w:val="Standa"/>
    <w:uiPriority w:val="99"/>
    <w:semiHidden/>
    <w:qFormat/>
    <w:rsid w:val="000F1C7E"/>
  </w:style>
  <w:style w:type="table" w:customStyle="1" w:styleId="Tabellenraster1">
    <w:name w:val="Tabellenraster1"/>
    <w:basedOn w:val="NormaleTabe"/>
    <w:uiPriority w:val="99"/>
    <w:rsid w:val="00165E31"/>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uiPriority w:val="99"/>
    <w:semiHidden/>
    <w:rsid w:val="00B969D6"/>
    <w:rPr>
      <w:rFonts w:ascii="Arial" w:hAnsi="Arial"/>
      <w:color w:val="4F81BD"/>
    </w:rPr>
  </w:style>
  <w:style w:type="paragraph" w:styleId="ListParagraph">
    <w:name w:val="List Paragraph"/>
    <w:basedOn w:val="Standa"/>
    <w:uiPriority w:val="34"/>
    <w:qFormat/>
    <w:rsid w:val="00792262"/>
    <w:pPr>
      <w:numPr>
        <w:numId w:val="14"/>
      </w:numPr>
      <w:spacing w:before="120" w:after="120" w:line="276" w:lineRule="auto"/>
      <w:ind w:hanging="357"/>
    </w:pPr>
    <w:rPr>
      <w:lang w:val="en-US"/>
    </w:rPr>
  </w:style>
  <w:style w:type="character" w:styleId="Hyperlink">
    <w:name w:val="Hyperlink"/>
    <w:basedOn w:val="DefaultParagraphFont"/>
    <w:uiPriority w:val="99"/>
    <w:rsid w:val="006E57CF"/>
    <w:rPr>
      <w:rFonts w:cs="Times New Roman"/>
      <w:color w:val="0000FF"/>
      <w:u w:val="single"/>
    </w:rPr>
  </w:style>
  <w:style w:type="character" w:styleId="CommentReference">
    <w:name w:val="annotation reference"/>
    <w:basedOn w:val="DefaultParagraphFont"/>
    <w:uiPriority w:val="99"/>
    <w:semiHidden/>
    <w:rsid w:val="00456142"/>
    <w:rPr>
      <w:rFonts w:cs="Times New Roman"/>
      <w:sz w:val="18"/>
    </w:rPr>
  </w:style>
  <w:style w:type="paragraph" w:styleId="CommentText">
    <w:name w:val="annotation text"/>
    <w:basedOn w:val="Standa"/>
    <w:link w:val="CommentTextChar"/>
    <w:uiPriority w:val="99"/>
    <w:semiHidden/>
    <w:rsid w:val="00456142"/>
    <w:rPr>
      <w:rFonts w:cs="Times New Roman"/>
      <w:sz w:val="24"/>
      <w:szCs w:val="24"/>
    </w:rPr>
  </w:style>
  <w:style w:type="character" w:customStyle="1" w:styleId="CommentTextChar">
    <w:name w:val="Comment Text Char"/>
    <w:basedOn w:val="DefaultParagraphFont"/>
    <w:link w:val="CommentText"/>
    <w:uiPriority w:val="99"/>
    <w:semiHidden/>
    <w:rsid w:val="00456142"/>
    <w:rPr>
      <w:rFonts w:ascii="Arial" w:hAnsi="Arial"/>
      <w:sz w:val="24"/>
      <w:lang w:eastAsia="en-US"/>
    </w:rPr>
  </w:style>
  <w:style w:type="paragraph" w:styleId="CommentSubject">
    <w:name w:val="annotation subject"/>
    <w:basedOn w:val="CommentText"/>
    <w:next w:val="CommentText"/>
    <w:link w:val="CommentSubjectChar"/>
    <w:uiPriority w:val="99"/>
    <w:semiHidden/>
    <w:rsid w:val="00456142"/>
    <w:rPr>
      <w:b/>
      <w:bCs/>
    </w:rPr>
  </w:style>
  <w:style w:type="character" w:customStyle="1" w:styleId="CommentSubjectChar">
    <w:name w:val="Comment Subject Char"/>
    <w:basedOn w:val="CommentTextChar"/>
    <w:link w:val="CommentSubject"/>
    <w:uiPriority w:val="99"/>
    <w:semiHidden/>
    <w:rsid w:val="00456142"/>
    <w:rPr>
      <w:rFonts w:ascii="Arial" w:hAnsi="Arial"/>
      <w:b/>
      <w:sz w:val="24"/>
      <w:lang w:eastAsia="en-US"/>
    </w:rPr>
  </w:style>
  <w:style w:type="paragraph" w:styleId="Revision">
    <w:name w:val="Revision"/>
    <w:hidden/>
    <w:uiPriority w:val="99"/>
    <w:semiHidden/>
    <w:rsid w:val="00456142"/>
    <w:rPr>
      <w:rFonts w:ascii="Arial" w:hAnsi="Arial"/>
      <w:sz w:val="22"/>
      <w:szCs w:val="22"/>
      <w:lang w:eastAsia="en-US"/>
    </w:rPr>
  </w:style>
  <w:style w:type="paragraph" w:customStyle="1" w:styleId="Default">
    <w:name w:val="Default"/>
    <w:uiPriority w:val="99"/>
    <w:rsid w:val="001D4A82"/>
    <w:pPr>
      <w:autoSpaceDE w:val="0"/>
      <w:autoSpaceDN w:val="0"/>
      <w:adjustRightInd w:val="0"/>
    </w:pPr>
    <w:rPr>
      <w:rFonts w:ascii="Arial" w:hAnsi="Arial"/>
      <w:color w:val="000000"/>
      <w:sz w:val="24"/>
      <w:szCs w:val="24"/>
    </w:rPr>
  </w:style>
  <w:style w:type="paragraph" w:styleId="BalloonText">
    <w:name w:val="Balloon Text"/>
    <w:basedOn w:val="Normal"/>
    <w:link w:val="BalloonTextChar1"/>
    <w:uiPriority w:val="99"/>
    <w:semiHidden/>
    <w:rsid w:val="00227BE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15BC3"/>
    <w:rPr>
      <w:rFonts w:ascii="Lucida Grande" w:hAnsi="Lucida Grande" w:cs="Times New Roman"/>
      <w:sz w:val="18"/>
      <w:szCs w:val="18"/>
      <w:lang w:eastAsia="de-DE"/>
    </w:rPr>
  </w:style>
  <w:style w:type="paragraph" w:styleId="Header">
    <w:name w:val="header"/>
    <w:basedOn w:val="Normal"/>
    <w:link w:val="HeaderChar1"/>
    <w:uiPriority w:val="99"/>
    <w:rsid w:val="00227BE2"/>
    <w:pPr>
      <w:tabs>
        <w:tab w:val="center" w:pos="4536"/>
        <w:tab w:val="right" w:pos="9072"/>
      </w:tabs>
    </w:pPr>
  </w:style>
  <w:style w:type="character" w:customStyle="1" w:styleId="HeaderChar1">
    <w:name w:val="Header Char1"/>
    <w:basedOn w:val="DefaultParagraphFont"/>
    <w:link w:val="Header"/>
    <w:uiPriority w:val="99"/>
    <w:semiHidden/>
    <w:rsid w:val="00C15BC3"/>
    <w:rPr>
      <w:rFonts w:ascii="Times New Roman" w:hAnsi="Times New Roman" w:cs="Times New Roman"/>
      <w:sz w:val="24"/>
      <w:szCs w:val="24"/>
      <w:lang w:eastAsia="de-DE"/>
    </w:rPr>
  </w:style>
  <w:style w:type="paragraph" w:styleId="Footer">
    <w:name w:val="footer"/>
    <w:basedOn w:val="Normal"/>
    <w:link w:val="FooterChar1"/>
    <w:uiPriority w:val="99"/>
    <w:semiHidden/>
    <w:rsid w:val="00227BE2"/>
    <w:pPr>
      <w:tabs>
        <w:tab w:val="center" w:pos="4536"/>
        <w:tab w:val="right" w:pos="9072"/>
      </w:tabs>
    </w:pPr>
  </w:style>
  <w:style w:type="character" w:customStyle="1" w:styleId="FooterChar1">
    <w:name w:val="Footer Char1"/>
    <w:basedOn w:val="DefaultParagraphFont"/>
    <w:link w:val="Footer"/>
    <w:uiPriority w:val="99"/>
    <w:semiHidden/>
    <w:rsid w:val="00C15BC3"/>
    <w:rPr>
      <w:rFonts w:ascii="Times New Roman" w:hAnsi="Times New Roman" w:cs="Times New Roman"/>
      <w:sz w:val="24"/>
      <w:szCs w:val="24"/>
      <w:lang w:eastAsia="de-DE"/>
    </w:rPr>
  </w:style>
  <w:style w:type="paragraph" w:customStyle="1" w:styleId="Standa2">
    <w:name w:val="Standa2"/>
    <w:basedOn w:val="Normal"/>
    <w:uiPriority w:val="99"/>
    <w:rsid w:val="00520007"/>
    <w:rPr>
      <w:rFonts w:eastAsiaTheme="minorHAnsi"/>
    </w:rPr>
  </w:style>
  <w:style w:type="table" w:styleId="TableGrid">
    <w:name w:val="Table Grid"/>
    <w:basedOn w:val="TableNormal"/>
    <w:uiPriority w:val="59"/>
    <w:rsid w:val="007B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1D7348"/>
  </w:style>
  <w:style w:type="paragraph" w:styleId="NormalWeb">
    <w:name w:val="Normal (Web)"/>
    <w:basedOn w:val="Normal"/>
    <w:uiPriority w:val="99"/>
    <w:semiHidden/>
    <w:unhideWhenUsed/>
    <w:rsid w:val="003166CE"/>
    <w:pPr>
      <w:spacing w:after="150"/>
    </w:pPr>
    <w:rPr>
      <w:rFonts w:eastAsia="Times New Roman"/>
    </w:rPr>
  </w:style>
  <w:style w:type="paragraph" w:styleId="FootnoteText">
    <w:name w:val="footnote text"/>
    <w:basedOn w:val="Normal"/>
    <w:link w:val="FootnoteTextChar"/>
    <w:uiPriority w:val="99"/>
    <w:rsid w:val="000E0190"/>
    <w:rPr>
      <w:rFonts w:eastAsia="Times New Roman"/>
      <w:sz w:val="20"/>
      <w:szCs w:val="20"/>
    </w:rPr>
  </w:style>
  <w:style w:type="character" w:customStyle="1" w:styleId="FootnoteTextChar">
    <w:name w:val="Footnote Text Char"/>
    <w:basedOn w:val="DefaultParagraphFont"/>
    <w:link w:val="FootnoteText"/>
    <w:uiPriority w:val="99"/>
    <w:rsid w:val="000E0190"/>
    <w:rPr>
      <w:rFonts w:ascii="Arial" w:eastAsia="Times New Roman" w:hAnsi="Arial" w:cs="Times New Roman"/>
    </w:rPr>
  </w:style>
  <w:style w:type="character" w:styleId="FootnoteReference">
    <w:name w:val="footnote reference"/>
    <w:uiPriority w:val="99"/>
    <w:rsid w:val="000E0190"/>
    <w:rPr>
      <w:vertAlign w:val="superscript"/>
    </w:rPr>
  </w:style>
  <w:style w:type="paragraph" w:customStyle="1" w:styleId="Heading1">
    <w:name w:val="Heading1"/>
    <w:basedOn w:val="Heading10"/>
    <w:next w:val="Normal"/>
    <w:qFormat/>
    <w:rsid w:val="00282247"/>
    <w:pPr>
      <w:numPr>
        <w:numId w:val="13"/>
      </w:numPr>
      <w:spacing w:before="360" w:after="240" w:line="276" w:lineRule="auto"/>
    </w:pPr>
    <w:rPr>
      <w:lang w:val="en-GB"/>
    </w:rPr>
  </w:style>
  <w:style w:type="paragraph" w:customStyle="1" w:styleId="Heading2">
    <w:name w:val="Heading2"/>
    <w:basedOn w:val="Standa"/>
    <w:qFormat/>
    <w:rsid w:val="00143591"/>
    <w:pPr>
      <w:numPr>
        <w:numId w:val="11"/>
      </w:numPr>
      <w:autoSpaceDE w:val="0"/>
      <w:autoSpaceDN w:val="0"/>
      <w:adjustRightInd w:val="0"/>
      <w:spacing w:before="360" w:after="120" w:line="276" w:lineRule="auto"/>
      <w:outlineLvl w:val="1"/>
    </w:pPr>
    <w:rPr>
      <w:b/>
      <w:noProof/>
      <w:lang w:val="en-GB"/>
    </w:rPr>
  </w:style>
  <w:style w:type="paragraph" w:styleId="Title">
    <w:name w:val="Title"/>
    <w:basedOn w:val="Heading10"/>
    <w:next w:val="Normal"/>
    <w:link w:val="TitleChar"/>
    <w:uiPriority w:val="10"/>
    <w:qFormat/>
    <w:rsid w:val="004473E0"/>
    <w:pPr>
      <w:spacing w:before="240" w:line="276" w:lineRule="auto"/>
      <w:jc w:val="center"/>
    </w:pPr>
    <w:rPr>
      <w:rFonts w:eastAsiaTheme="majorEastAsia" w:cs="Arial"/>
      <w:bCs w:val="0"/>
      <w:lang w:val="en-US" w:eastAsia="en-US"/>
    </w:rPr>
  </w:style>
  <w:style w:type="character" w:customStyle="1" w:styleId="TitleChar">
    <w:name w:val="Title Char"/>
    <w:basedOn w:val="DefaultParagraphFont"/>
    <w:link w:val="Title"/>
    <w:uiPriority w:val="10"/>
    <w:rsid w:val="004473E0"/>
    <w:rPr>
      <w:rFonts w:ascii="Arial" w:eastAsiaTheme="majorEastAsia" w:hAnsi="Arial"/>
      <w:b/>
      <w:sz w:val="28"/>
      <w:szCs w:val="28"/>
      <w:lang w:val="en-US" w:eastAsia="en-US"/>
    </w:rPr>
  </w:style>
  <w:style w:type="paragraph" w:customStyle="1" w:styleId="List2Para">
    <w:name w:val="List 2 Para"/>
    <w:basedOn w:val="ListParagraph"/>
    <w:qFormat/>
    <w:rsid w:val="00792262"/>
    <w:pPr>
      <w:numPr>
        <w:ilvl w:val="1"/>
      </w:numPr>
    </w:pPr>
  </w:style>
  <w:style w:type="paragraph" w:customStyle="1" w:styleId="gmail-heading1">
    <w:name w:val="gmail-heading1"/>
    <w:basedOn w:val="Normal"/>
    <w:rsid w:val="002E5EB7"/>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mail-msopagenumber">
    <w:name w:val="gmail-msopagenumber"/>
    <w:basedOn w:val="DefaultParagraphFont"/>
    <w:rsid w:val="002E5EB7"/>
  </w:style>
  <w:style w:type="paragraph" w:customStyle="1" w:styleId="gmail-standa">
    <w:name w:val="gmail-standa"/>
    <w:basedOn w:val="Normal"/>
    <w:rsid w:val="00B5134F"/>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6472">
      <w:bodyDiv w:val="1"/>
      <w:marLeft w:val="0"/>
      <w:marRight w:val="0"/>
      <w:marTop w:val="0"/>
      <w:marBottom w:val="0"/>
      <w:divBdr>
        <w:top w:val="none" w:sz="0" w:space="0" w:color="auto"/>
        <w:left w:val="none" w:sz="0" w:space="0" w:color="auto"/>
        <w:bottom w:val="none" w:sz="0" w:space="0" w:color="auto"/>
        <w:right w:val="none" w:sz="0" w:space="0" w:color="auto"/>
      </w:divBdr>
    </w:div>
    <w:div w:id="238371414">
      <w:bodyDiv w:val="1"/>
      <w:marLeft w:val="0"/>
      <w:marRight w:val="0"/>
      <w:marTop w:val="0"/>
      <w:marBottom w:val="0"/>
      <w:divBdr>
        <w:top w:val="none" w:sz="0" w:space="0" w:color="auto"/>
        <w:left w:val="none" w:sz="0" w:space="0" w:color="auto"/>
        <w:bottom w:val="none" w:sz="0" w:space="0" w:color="auto"/>
        <w:right w:val="none" w:sz="0" w:space="0" w:color="auto"/>
      </w:divBdr>
    </w:div>
    <w:div w:id="538519135">
      <w:bodyDiv w:val="1"/>
      <w:marLeft w:val="0"/>
      <w:marRight w:val="0"/>
      <w:marTop w:val="0"/>
      <w:marBottom w:val="0"/>
      <w:divBdr>
        <w:top w:val="none" w:sz="0" w:space="0" w:color="auto"/>
        <w:left w:val="none" w:sz="0" w:space="0" w:color="auto"/>
        <w:bottom w:val="none" w:sz="0" w:space="0" w:color="auto"/>
        <w:right w:val="none" w:sz="0" w:space="0" w:color="auto"/>
      </w:divBdr>
      <w:divsChild>
        <w:div w:id="373047380">
          <w:marLeft w:val="547"/>
          <w:marRight w:val="0"/>
          <w:marTop w:val="86"/>
          <w:marBottom w:val="0"/>
          <w:divBdr>
            <w:top w:val="none" w:sz="0" w:space="0" w:color="auto"/>
            <w:left w:val="none" w:sz="0" w:space="0" w:color="auto"/>
            <w:bottom w:val="none" w:sz="0" w:space="0" w:color="auto"/>
            <w:right w:val="none" w:sz="0" w:space="0" w:color="auto"/>
          </w:divBdr>
        </w:div>
        <w:div w:id="716052936">
          <w:marLeft w:val="1166"/>
          <w:marRight w:val="0"/>
          <w:marTop w:val="86"/>
          <w:marBottom w:val="0"/>
          <w:divBdr>
            <w:top w:val="none" w:sz="0" w:space="0" w:color="auto"/>
            <w:left w:val="none" w:sz="0" w:space="0" w:color="auto"/>
            <w:bottom w:val="none" w:sz="0" w:space="0" w:color="auto"/>
            <w:right w:val="none" w:sz="0" w:space="0" w:color="auto"/>
          </w:divBdr>
        </w:div>
        <w:div w:id="1668678770">
          <w:marLeft w:val="1166"/>
          <w:marRight w:val="0"/>
          <w:marTop w:val="86"/>
          <w:marBottom w:val="0"/>
          <w:divBdr>
            <w:top w:val="none" w:sz="0" w:space="0" w:color="auto"/>
            <w:left w:val="none" w:sz="0" w:space="0" w:color="auto"/>
            <w:bottom w:val="none" w:sz="0" w:space="0" w:color="auto"/>
            <w:right w:val="none" w:sz="0" w:space="0" w:color="auto"/>
          </w:divBdr>
        </w:div>
      </w:divsChild>
    </w:div>
    <w:div w:id="551429885">
      <w:bodyDiv w:val="1"/>
      <w:marLeft w:val="0"/>
      <w:marRight w:val="0"/>
      <w:marTop w:val="0"/>
      <w:marBottom w:val="0"/>
      <w:divBdr>
        <w:top w:val="none" w:sz="0" w:space="0" w:color="auto"/>
        <w:left w:val="none" w:sz="0" w:space="0" w:color="auto"/>
        <w:bottom w:val="none" w:sz="0" w:space="0" w:color="auto"/>
        <w:right w:val="none" w:sz="0" w:space="0" w:color="auto"/>
      </w:divBdr>
    </w:div>
    <w:div w:id="5891970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55">
          <w:marLeft w:val="1166"/>
          <w:marRight w:val="0"/>
          <w:marTop w:val="86"/>
          <w:marBottom w:val="0"/>
          <w:divBdr>
            <w:top w:val="none" w:sz="0" w:space="0" w:color="auto"/>
            <w:left w:val="none" w:sz="0" w:space="0" w:color="auto"/>
            <w:bottom w:val="none" w:sz="0" w:space="0" w:color="auto"/>
            <w:right w:val="none" w:sz="0" w:space="0" w:color="auto"/>
          </w:divBdr>
        </w:div>
      </w:divsChild>
    </w:div>
    <w:div w:id="596795089">
      <w:bodyDiv w:val="1"/>
      <w:marLeft w:val="0"/>
      <w:marRight w:val="0"/>
      <w:marTop w:val="0"/>
      <w:marBottom w:val="0"/>
      <w:divBdr>
        <w:top w:val="none" w:sz="0" w:space="0" w:color="auto"/>
        <w:left w:val="none" w:sz="0" w:space="0" w:color="auto"/>
        <w:bottom w:val="none" w:sz="0" w:space="0" w:color="auto"/>
        <w:right w:val="none" w:sz="0" w:space="0" w:color="auto"/>
      </w:divBdr>
    </w:div>
    <w:div w:id="893733767">
      <w:bodyDiv w:val="1"/>
      <w:marLeft w:val="0"/>
      <w:marRight w:val="0"/>
      <w:marTop w:val="0"/>
      <w:marBottom w:val="0"/>
      <w:divBdr>
        <w:top w:val="none" w:sz="0" w:space="0" w:color="auto"/>
        <w:left w:val="none" w:sz="0" w:space="0" w:color="auto"/>
        <w:bottom w:val="none" w:sz="0" w:space="0" w:color="auto"/>
        <w:right w:val="none" w:sz="0" w:space="0" w:color="auto"/>
      </w:divBdr>
      <w:divsChild>
        <w:div w:id="877282577">
          <w:marLeft w:val="0"/>
          <w:marRight w:val="0"/>
          <w:marTop w:val="0"/>
          <w:marBottom w:val="0"/>
          <w:divBdr>
            <w:top w:val="none" w:sz="0" w:space="0" w:color="auto"/>
            <w:left w:val="none" w:sz="0" w:space="0" w:color="auto"/>
            <w:bottom w:val="none" w:sz="0" w:space="0" w:color="auto"/>
            <w:right w:val="none" w:sz="0" w:space="0" w:color="auto"/>
          </w:divBdr>
          <w:divsChild>
            <w:div w:id="7704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4050">
      <w:bodyDiv w:val="1"/>
      <w:marLeft w:val="0"/>
      <w:marRight w:val="0"/>
      <w:marTop w:val="0"/>
      <w:marBottom w:val="0"/>
      <w:divBdr>
        <w:top w:val="none" w:sz="0" w:space="0" w:color="auto"/>
        <w:left w:val="none" w:sz="0" w:space="0" w:color="auto"/>
        <w:bottom w:val="none" w:sz="0" w:space="0" w:color="auto"/>
        <w:right w:val="none" w:sz="0" w:space="0" w:color="auto"/>
      </w:divBdr>
    </w:div>
    <w:div w:id="1023944434">
      <w:bodyDiv w:val="1"/>
      <w:marLeft w:val="0"/>
      <w:marRight w:val="0"/>
      <w:marTop w:val="0"/>
      <w:marBottom w:val="0"/>
      <w:divBdr>
        <w:top w:val="none" w:sz="0" w:space="0" w:color="auto"/>
        <w:left w:val="none" w:sz="0" w:space="0" w:color="auto"/>
        <w:bottom w:val="none" w:sz="0" w:space="0" w:color="auto"/>
        <w:right w:val="none" w:sz="0" w:space="0" w:color="auto"/>
      </w:divBdr>
      <w:divsChild>
        <w:div w:id="589629762">
          <w:marLeft w:val="0"/>
          <w:marRight w:val="0"/>
          <w:marTop w:val="0"/>
          <w:marBottom w:val="0"/>
          <w:divBdr>
            <w:top w:val="none" w:sz="0" w:space="0" w:color="auto"/>
            <w:left w:val="none" w:sz="0" w:space="0" w:color="auto"/>
            <w:bottom w:val="none" w:sz="0" w:space="0" w:color="auto"/>
            <w:right w:val="none" w:sz="0" w:space="0" w:color="auto"/>
          </w:divBdr>
          <w:divsChild>
            <w:div w:id="97871700">
              <w:marLeft w:val="0"/>
              <w:marRight w:val="0"/>
              <w:marTop w:val="0"/>
              <w:marBottom w:val="0"/>
              <w:divBdr>
                <w:top w:val="none" w:sz="0" w:space="0" w:color="auto"/>
                <w:left w:val="none" w:sz="0" w:space="0" w:color="auto"/>
                <w:bottom w:val="none" w:sz="0" w:space="0" w:color="auto"/>
                <w:right w:val="none" w:sz="0" w:space="0" w:color="auto"/>
              </w:divBdr>
              <w:divsChild>
                <w:div w:id="665791881">
                  <w:marLeft w:val="0"/>
                  <w:marRight w:val="0"/>
                  <w:marTop w:val="0"/>
                  <w:marBottom w:val="0"/>
                  <w:divBdr>
                    <w:top w:val="none" w:sz="0" w:space="0" w:color="auto"/>
                    <w:left w:val="none" w:sz="0" w:space="0" w:color="auto"/>
                    <w:bottom w:val="none" w:sz="0" w:space="0" w:color="auto"/>
                    <w:right w:val="none" w:sz="0" w:space="0" w:color="auto"/>
                  </w:divBdr>
                  <w:divsChild>
                    <w:div w:id="5098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5594">
      <w:bodyDiv w:val="1"/>
      <w:marLeft w:val="0"/>
      <w:marRight w:val="0"/>
      <w:marTop w:val="0"/>
      <w:marBottom w:val="0"/>
      <w:divBdr>
        <w:top w:val="none" w:sz="0" w:space="0" w:color="auto"/>
        <w:left w:val="none" w:sz="0" w:space="0" w:color="auto"/>
        <w:bottom w:val="none" w:sz="0" w:space="0" w:color="auto"/>
        <w:right w:val="none" w:sz="0" w:space="0" w:color="auto"/>
      </w:divBdr>
    </w:div>
    <w:div w:id="1038550850">
      <w:bodyDiv w:val="1"/>
      <w:marLeft w:val="0"/>
      <w:marRight w:val="0"/>
      <w:marTop w:val="0"/>
      <w:marBottom w:val="0"/>
      <w:divBdr>
        <w:top w:val="none" w:sz="0" w:space="0" w:color="auto"/>
        <w:left w:val="none" w:sz="0" w:space="0" w:color="auto"/>
        <w:bottom w:val="none" w:sz="0" w:space="0" w:color="auto"/>
        <w:right w:val="none" w:sz="0" w:space="0" w:color="auto"/>
      </w:divBdr>
    </w:div>
    <w:div w:id="1044864742">
      <w:bodyDiv w:val="1"/>
      <w:marLeft w:val="0"/>
      <w:marRight w:val="0"/>
      <w:marTop w:val="0"/>
      <w:marBottom w:val="0"/>
      <w:divBdr>
        <w:top w:val="none" w:sz="0" w:space="0" w:color="auto"/>
        <w:left w:val="none" w:sz="0" w:space="0" w:color="auto"/>
        <w:bottom w:val="none" w:sz="0" w:space="0" w:color="auto"/>
        <w:right w:val="none" w:sz="0" w:space="0" w:color="auto"/>
      </w:divBdr>
    </w:div>
    <w:div w:id="1074205518">
      <w:bodyDiv w:val="1"/>
      <w:marLeft w:val="0"/>
      <w:marRight w:val="0"/>
      <w:marTop w:val="0"/>
      <w:marBottom w:val="0"/>
      <w:divBdr>
        <w:top w:val="none" w:sz="0" w:space="0" w:color="auto"/>
        <w:left w:val="none" w:sz="0" w:space="0" w:color="auto"/>
        <w:bottom w:val="none" w:sz="0" w:space="0" w:color="auto"/>
        <w:right w:val="none" w:sz="0" w:space="0" w:color="auto"/>
      </w:divBdr>
    </w:div>
    <w:div w:id="1109663475">
      <w:bodyDiv w:val="1"/>
      <w:marLeft w:val="0"/>
      <w:marRight w:val="0"/>
      <w:marTop w:val="0"/>
      <w:marBottom w:val="0"/>
      <w:divBdr>
        <w:top w:val="none" w:sz="0" w:space="0" w:color="auto"/>
        <w:left w:val="none" w:sz="0" w:space="0" w:color="auto"/>
        <w:bottom w:val="none" w:sz="0" w:space="0" w:color="auto"/>
        <w:right w:val="none" w:sz="0" w:space="0" w:color="auto"/>
      </w:divBdr>
    </w:div>
    <w:div w:id="1373531870">
      <w:bodyDiv w:val="1"/>
      <w:marLeft w:val="0"/>
      <w:marRight w:val="0"/>
      <w:marTop w:val="0"/>
      <w:marBottom w:val="0"/>
      <w:divBdr>
        <w:top w:val="none" w:sz="0" w:space="0" w:color="auto"/>
        <w:left w:val="none" w:sz="0" w:space="0" w:color="auto"/>
        <w:bottom w:val="none" w:sz="0" w:space="0" w:color="auto"/>
        <w:right w:val="none" w:sz="0" w:space="0" w:color="auto"/>
      </w:divBdr>
    </w:div>
    <w:div w:id="1410039382">
      <w:bodyDiv w:val="1"/>
      <w:marLeft w:val="0"/>
      <w:marRight w:val="0"/>
      <w:marTop w:val="0"/>
      <w:marBottom w:val="0"/>
      <w:divBdr>
        <w:top w:val="none" w:sz="0" w:space="0" w:color="auto"/>
        <w:left w:val="none" w:sz="0" w:space="0" w:color="auto"/>
        <w:bottom w:val="none" w:sz="0" w:space="0" w:color="auto"/>
        <w:right w:val="none" w:sz="0" w:space="0" w:color="auto"/>
      </w:divBdr>
    </w:div>
    <w:div w:id="1434738140">
      <w:bodyDiv w:val="1"/>
      <w:marLeft w:val="0"/>
      <w:marRight w:val="0"/>
      <w:marTop w:val="0"/>
      <w:marBottom w:val="0"/>
      <w:divBdr>
        <w:top w:val="none" w:sz="0" w:space="0" w:color="auto"/>
        <w:left w:val="none" w:sz="0" w:space="0" w:color="auto"/>
        <w:bottom w:val="none" w:sz="0" w:space="0" w:color="auto"/>
        <w:right w:val="none" w:sz="0" w:space="0" w:color="auto"/>
      </w:divBdr>
    </w:div>
    <w:div w:id="1484004537">
      <w:bodyDiv w:val="1"/>
      <w:marLeft w:val="0"/>
      <w:marRight w:val="0"/>
      <w:marTop w:val="0"/>
      <w:marBottom w:val="0"/>
      <w:divBdr>
        <w:top w:val="none" w:sz="0" w:space="0" w:color="auto"/>
        <w:left w:val="none" w:sz="0" w:space="0" w:color="auto"/>
        <w:bottom w:val="none" w:sz="0" w:space="0" w:color="auto"/>
        <w:right w:val="none" w:sz="0" w:space="0" w:color="auto"/>
      </w:divBdr>
    </w:div>
    <w:div w:id="1793403181">
      <w:bodyDiv w:val="1"/>
      <w:marLeft w:val="0"/>
      <w:marRight w:val="0"/>
      <w:marTop w:val="0"/>
      <w:marBottom w:val="0"/>
      <w:divBdr>
        <w:top w:val="none" w:sz="0" w:space="0" w:color="auto"/>
        <w:left w:val="none" w:sz="0" w:space="0" w:color="auto"/>
        <w:bottom w:val="none" w:sz="0" w:space="0" w:color="auto"/>
        <w:right w:val="none" w:sz="0" w:space="0" w:color="auto"/>
      </w:divBdr>
    </w:div>
    <w:div w:id="1872257094">
      <w:bodyDiv w:val="1"/>
      <w:marLeft w:val="0"/>
      <w:marRight w:val="0"/>
      <w:marTop w:val="0"/>
      <w:marBottom w:val="0"/>
      <w:divBdr>
        <w:top w:val="none" w:sz="0" w:space="0" w:color="auto"/>
        <w:left w:val="none" w:sz="0" w:space="0" w:color="auto"/>
        <w:bottom w:val="none" w:sz="0" w:space="0" w:color="auto"/>
        <w:right w:val="none" w:sz="0" w:space="0" w:color="auto"/>
      </w:divBdr>
      <w:divsChild>
        <w:div w:id="201282681">
          <w:marLeft w:val="547"/>
          <w:marRight w:val="0"/>
          <w:marTop w:val="86"/>
          <w:marBottom w:val="0"/>
          <w:divBdr>
            <w:top w:val="none" w:sz="0" w:space="0" w:color="auto"/>
            <w:left w:val="none" w:sz="0" w:space="0" w:color="auto"/>
            <w:bottom w:val="none" w:sz="0" w:space="0" w:color="auto"/>
            <w:right w:val="none" w:sz="0" w:space="0" w:color="auto"/>
          </w:divBdr>
        </w:div>
        <w:div w:id="202325146">
          <w:marLeft w:val="1166"/>
          <w:marRight w:val="0"/>
          <w:marTop w:val="86"/>
          <w:marBottom w:val="0"/>
          <w:divBdr>
            <w:top w:val="none" w:sz="0" w:space="0" w:color="auto"/>
            <w:left w:val="none" w:sz="0" w:space="0" w:color="auto"/>
            <w:bottom w:val="none" w:sz="0" w:space="0" w:color="auto"/>
            <w:right w:val="none" w:sz="0" w:space="0" w:color="auto"/>
          </w:divBdr>
        </w:div>
        <w:div w:id="973215378">
          <w:marLeft w:val="1166"/>
          <w:marRight w:val="0"/>
          <w:marTop w:val="86"/>
          <w:marBottom w:val="0"/>
          <w:divBdr>
            <w:top w:val="none" w:sz="0" w:space="0" w:color="auto"/>
            <w:left w:val="none" w:sz="0" w:space="0" w:color="auto"/>
            <w:bottom w:val="none" w:sz="0" w:space="0" w:color="auto"/>
            <w:right w:val="none" w:sz="0" w:space="0" w:color="auto"/>
          </w:divBdr>
        </w:div>
      </w:divsChild>
    </w:div>
    <w:div w:id="2048751863">
      <w:bodyDiv w:val="1"/>
      <w:marLeft w:val="0"/>
      <w:marRight w:val="0"/>
      <w:marTop w:val="0"/>
      <w:marBottom w:val="0"/>
      <w:divBdr>
        <w:top w:val="none" w:sz="0" w:space="0" w:color="auto"/>
        <w:left w:val="none" w:sz="0" w:space="0" w:color="auto"/>
        <w:bottom w:val="none" w:sz="0" w:space="0" w:color="auto"/>
        <w:right w:val="none" w:sz="0" w:space="0" w:color="auto"/>
      </w:divBdr>
    </w:div>
    <w:div w:id="213308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3BFF-62DD-4AC5-8915-7857D0C8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Terms of Reference for a Short Term Expert</vt:lpstr>
      <vt:lpstr>Terms of Reference for a Short Term Expert</vt:lpstr>
      <vt:lpstr>Terms of Reference for a Short Term Expert</vt:lpstr>
    </vt:vector>
  </TitlesOfParts>
  <Company>GIZ GmbH</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a Short Term Expert</dc:title>
  <dc:subject/>
  <dc:creator>Karen Hauff</dc:creator>
  <cp:keywords/>
  <dc:description/>
  <cp:lastModifiedBy>Shamimtaz Sadally</cp:lastModifiedBy>
  <cp:revision>3</cp:revision>
  <cp:lastPrinted>2016-05-09T07:16:00Z</cp:lastPrinted>
  <dcterms:created xsi:type="dcterms:W3CDTF">2021-10-13T06:20:00Z</dcterms:created>
  <dcterms:modified xsi:type="dcterms:W3CDTF">2021-10-26T06:38:00Z</dcterms:modified>
</cp:coreProperties>
</file>